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EBE0F" w14:textId="77777777" w:rsidR="00FF28B6" w:rsidRPr="00FF28B6" w:rsidRDefault="00FF28B6" w:rsidP="00FF28B6">
      <w:pPr>
        <w:widowControl/>
        <w:autoSpaceDE/>
        <w:autoSpaceDN/>
        <w:jc w:val="both"/>
        <w:rPr>
          <w:b/>
          <w:bCs/>
          <w:sz w:val="28"/>
          <w:szCs w:val="24"/>
          <w:lang w:eastAsia="ru-RU"/>
        </w:rPr>
      </w:pPr>
      <w:r w:rsidRPr="00FF28B6">
        <w:rPr>
          <w:b/>
          <w:bCs/>
          <w:sz w:val="28"/>
          <w:szCs w:val="24"/>
          <w:lang w:eastAsia="ru-RU"/>
        </w:rPr>
        <w:t xml:space="preserve">Сроки проведения независимой экспертизы – с 13.08.2026 по 22.08.2026 Почтовый адрес: 109387, г. Москва, ул. Люблинская, д. 53,тел.: (8)495-350-00-95, 8(495)350-04-46, E-mail: lublino_mun@mail.ru </w:t>
      </w:r>
    </w:p>
    <w:p w14:paraId="736E3BC2" w14:textId="77777777" w:rsidR="00FF28B6" w:rsidRPr="00FF28B6" w:rsidRDefault="00FF28B6" w:rsidP="00FF28B6">
      <w:pPr>
        <w:widowControl/>
        <w:autoSpaceDE/>
        <w:autoSpaceDN/>
        <w:ind w:left="426"/>
        <w:jc w:val="both"/>
        <w:rPr>
          <w:b/>
          <w:bCs/>
          <w:sz w:val="28"/>
          <w:szCs w:val="24"/>
          <w:lang w:eastAsia="ru-RU"/>
        </w:rPr>
      </w:pPr>
    </w:p>
    <w:p w14:paraId="30065D1A" w14:textId="3E9D4435" w:rsidR="00E50067" w:rsidRPr="00FF28B6" w:rsidRDefault="00FF28B6" w:rsidP="00FF28B6">
      <w:pPr>
        <w:tabs>
          <w:tab w:val="left" w:pos="1604"/>
          <w:tab w:val="left" w:pos="4368"/>
        </w:tabs>
        <w:ind w:right="2"/>
        <w:jc w:val="both"/>
        <w:rPr>
          <w:b/>
          <w:spacing w:val="-6"/>
          <w:sz w:val="28"/>
          <w:szCs w:val="28"/>
        </w:rPr>
      </w:pPr>
      <w:r w:rsidRPr="00FF28B6">
        <w:rPr>
          <w:rFonts w:eastAsia="Calibri"/>
          <w:sz w:val="28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</w:t>
      </w:r>
      <w:r>
        <w:rPr>
          <w:rFonts w:eastAsia="Calibri"/>
          <w:sz w:val="28"/>
        </w:rPr>
        <w:t xml:space="preserve"> «</w:t>
      </w:r>
      <w:bookmarkStart w:id="0" w:name="_GoBack"/>
      <w:r w:rsidR="005C61D9" w:rsidRPr="00A76B1F">
        <w:rPr>
          <w:b/>
          <w:spacing w:val="-6"/>
          <w:sz w:val="28"/>
          <w:szCs w:val="28"/>
        </w:rPr>
        <w:t>Об утверждении По</w:t>
      </w:r>
      <w:r w:rsidR="005C61D9" w:rsidRPr="00A76B1F">
        <w:rPr>
          <w:b/>
          <w:spacing w:val="-2"/>
          <w:sz w:val="28"/>
          <w:szCs w:val="28"/>
        </w:rPr>
        <w:t xml:space="preserve">рядка </w:t>
      </w:r>
      <w:r w:rsidR="005C61D9" w:rsidRPr="00A76B1F">
        <w:rPr>
          <w:b/>
          <w:sz w:val="28"/>
          <w:szCs w:val="28"/>
        </w:rPr>
        <w:t xml:space="preserve">организации работы по учету и использованию средств экономии, сложившейся в процессе осуществления закупок товаров, работ, услуг </w:t>
      </w:r>
      <w:bookmarkEnd w:id="0"/>
      <w:r w:rsidR="005C61D9" w:rsidRPr="00A76B1F">
        <w:rPr>
          <w:b/>
          <w:sz w:val="28"/>
          <w:szCs w:val="28"/>
        </w:rPr>
        <w:t>во внутригородском муниципальном образовании – муниципальном округе Люблино в городе Москве</w:t>
      </w:r>
      <w:r>
        <w:rPr>
          <w:b/>
          <w:sz w:val="28"/>
          <w:szCs w:val="28"/>
        </w:rPr>
        <w:t>»</w:t>
      </w:r>
      <w:r w:rsidR="005C61D9" w:rsidRPr="00A76B1F">
        <w:rPr>
          <w:b/>
          <w:sz w:val="28"/>
          <w:szCs w:val="28"/>
        </w:rPr>
        <w:t xml:space="preserve"> </w:t>
      </w:r>
    </w:p>
    <w:p w14:paraId="7F2E80F0" w14:textId="77777777" w:rsidR="00E50067" w:rsidRPr="00A76B1F" w:rsidRDefault="00E50067">
      <w:pPr>
        <w:pStyle w:val="a3"/>
        <w:spacing w:before="94"/>
        <w:ind w:left="0"/>
        <w:jc w:val="left"/>
        <w:rPr>
          <w:b/>
        </w:rPr>
      </w:pPr>
    </w:p>
    <w:p w14:paraId="361576DE" w14:textId="77777777" w:rsidR="00E50067" w:rsidRPr="00A76B1F" w:rsidRDefault="00E50067">
      <w:pPr>
        <w:pStyle w:val="a3"/>
        <w:spacing w:before="94"/>
        <w:ind w:left="0"/>
        <w:jc w:val="left"/>
        <w:rPr>
          <w:b/>
        </w:rPr>
      </w:pPr>
    </w:p>
    <w:p w14:paraId="707DE9E7" w14:textId="1DA378F6" w:rsidR="00E50067" w:rsidRPr="00A76B1F" w:rsidRDefault="005C61D9">
      <w:pPr>
        <w:pStyle w:val="a3"/>
        <w:ind w:left="0" w:right="142" w:firstLine="708"/>
      </w:pPr>
      <w:r w:rsidRPr="00A76B1F">
        <w:t>В целях эффективного использования средств местного бюджета и упорядочения механизма использования бюджетных средств, полученных в виде экономии, сложившейся</w:t>
      </w:r>
      <w:r w:rsidRPr="00A76B1F">
        <w:rPr>
          <w:spacing w:val="-1"/>
        </w:rPr>
        <w:t xml:space="preserve"> </w:t>
      </w:r>
      <w:r w:rsidRPr="00A76B1F">
        <w:t>по</w:t>
      </w:r>
      <w:r w:rsidRPr="00A76B1F">
        <w:rPr>
          <w:spacing w:val="-1"/>
        </w:rPr>
        <w:t xml:space="preserve"> </w:t>
      </w:r>
      <w:r w:rsidRPr="00A76B1F">
        <w:t>итогам осуществления закупок</w:t>
      </w:r>
      <w:r w:rsidRPr="00A76B1F">
        <w:rPr>
          <w:spacing w:val="-1"/>
        </w:rPr>
        <w:t xml:space="preserve"> </w:t>
      </w:r>
      <w:r w:rsidRPr="00A76B1F">
        <w:t>товаров, работ и</w:t>
      </w:r>
      <w:r w:rsidRPr="00A76B1F">
        <w:rPr>
          <w:spacing w:val="-1"/>
        </w:rPr>
        <w:t xml:space="preserve"> </w:t>
      </w:r>
      <w:r w:rsidRPr="00A76B1F">
        <w:t>услуг для обеспечения муниципальных нужд, руководствуясь Бюджетным кодексом Российской Федерации, Положением о бюджетном процессе во внутригородском муниципальном образовании – муниципального округ</w:t>
      </w:r>
      <w:r w:rsidR="00C55362">
        <w:t>е</w:t>
      </w:r>
      <w:r w:rsidRPr="00A76B1F">
        <w:t xml:space="preserve"> Люблино в городе Москве, утверждённым решением Совета депутатов внутригородского муниципального образования – муниципального округа Люблино в городе Москве от 13 марта 2025 года № 3/8, Уставом внутригородского муниципального образования </w:t>
      </w:r>
      <w:r w:rsidR="00097830" w:rsidRPr="00A76B1F">
        <w:t>–</w:t>
      </w:r>
      <w:r w:rsidRPr="00A76B1F">
        <w:t xml:space="preserve"> муниципального округа Люблино в городе Москве:</w:t>
      </w:r>
    </w:p>
    <w:p w14:paraId="29833928" w14:textId="2BCB4074" w:rsidR="00E50067" w:rsidRPr="00A76B1F" w:rsidRDefault="005C61D9">
      <w:pPr>
        <w:pStyle w:val="a8"/>
        <w:numPr>
          <w:ilvl w:val="0"/>
          <w:numId w:val="1"/>
        </w:numPr>
        <w:tabs>
          <w:tab w:val="left" w:pos="1127"/>
        </w:tabs>
        <w:spacing w:line="242" w:lineRule="auto"/>
        <w:ind w:left="0" w:right="141" w:firstLine="708"/>
        <w:rPr>
          <w:sz w:val="28"/>
          <w:szCs w:val="28"/>
        </w:rPr>
      </w:pPr>
      <w:r w:rsidRPr="00A76B1F">
        <w:rPr>
          <w:sz w:val="28"/>
          <w:szCs w:val="28"/>
        </w:rPr>
        <w:t xml:space="preserve">Утвердить Порядок организации работы по учету и использованию средств экономии, сложившейся в процессе осуществления закупок товаров, работ, услуг во внутригородском муниципальном образовании </w:t>
      </w:r>
      <w:r w:rsidR="00097830" w:rsidRPr="00A76B1F">
        <w:t>–</w:t>
      </w:r>
      <w:r w:rsidRPr="00A76B1F">
        <w:rPr>
          <w:sz w:val="28"/>
          <w:szCs w:val="28"/>
        </w:rPr>
        <w:t xml:space="preserve"> муниципальном округе Люблино в городе Москве согласно </w:t>
      </w:r>
      <w:r w:rsidRPr="00A76B1F">
        <w:rPr>
          <w:color w:val="000000"/>
          <w:sz w:val="28"/>
          <w:szCs w:val="28"/>
          <w:lang w:eastAsia="ru-RU"/>
        </w:rPr>
        <w:t>приложению к настоящему постановлению.</w:t>
      </w:r>
    </w:p>
    <w:p w14:paraId="2A347F49" w14:textId="5D3CFE7E" w:rsidR="00E50067" w:rsidRPr="00A76B1F" w:rsidRDefault="005C61D9">
      <w:pPr>
        <w:pStyle w:val="a8"/>
        <w:numPr>
          <w:ilvl w:val="0"/>
          <w:numId w:val="1"/>
        </w:numPr>
        <w:tabs>
          <w:tab w:val="left" w:pos="1127"/>
        </w:tabs>
        <w:spacing w:line="242" w:lineRule="auto"/>
        <w:ind w:left="0" w:right="141" w:firstLine="708"/>
        <w:rPr>
          <w:sz w:val="28"/>
          <w:szCs w:val="28"/>
        </w:rPr>
      </w:pPr>
      <w:r w:rsidRPr="00A76B1F">
        <w:rPr>
          <w:sz w:val="28"/>
          <w:szCs w:val="28"/>
        </w:rPr>
        <w:t>Настоящее постановление вступает в силу со дня его принятия и распространяется на правоотношения, возникшие с 1 января 2026 года.</w:t>
      </w:r>
      <w:r w:rsidR="00DD0701" w:rsidRPr="00A76B1F">
        <w:rPr>
          <w:sz w:val="28"/>
          <w:szCs w:val="28"/>
        </w:rPr>
        <w:t xml:space="preserve"> </w:t>
      </w:r>
    </w:p>
    <w:p w14:paraId="3B03DF7F" w14:textId="77777777" w:rsidR="00E50067" w:rsidRPr="00A76B1F" w:rsidRDefault="005C61D9">
      <w:pPr>
        <w:pStyle w:val="a8"/>
        <w:numPr>
          <w:ilvl w:val="0"/>
          <w:numId w:val="1"/>
        </w:numPr>
        <w:tabs>
          <w:tab w:val="left" w:pos="1127"/>
        </w:tabs>
        <w:spacing w:line="242" w:lineRule="auto"/>
        <w:ind w:left="0" w:right="141" w:firstLine="708"/>
        <w:rPr>
          <w:sz w:val="28"/>
          <w:szCs w:val="28"/>
        </w:rPr>
      </w:pPr>
      <w:r w:rsidRPr="00A76B1F">
        <w:rPr>
          <w:sz w:val="28"/>
          <w:szCs w:val="28"/>
        </w:rPr>
        <w:t xml:space="preserve">Опубликовать настоящее постановление в сетевом издании «Московский муниципальный вестник» и разместить на официальном сайте муниципального округа Люблино в городе Москве в информационно-телекоммуникационной сети «Интернет» </w:t>
      </w:r>
      <w:hyperlink r:id="rId8" w:history="1">
        <w:r w:rsidR="00E50067" w:rsidRPr="00A76B1F">
          <w:rPr>
            <w:rStyle w:val="a6"/>
            <w:sz w:val="28"/>
            <w:szCs w:val="28"/>
          </w:rPr>
          <w:t>https://lublino-mos.ru/</w:t>
        </w:r>
      </w:hyperlink>
      <w:r w:rsidRPr="00A76B1F">
        <w:rPr>
          <w:sz w:val="28"/>
          <w:szCs w:val="28"/>
        </w:rPr>
        <w:t>.</w:t>
      </w:r>
    </w:p>
    <w:p w14:paraId="124D778C" w14:textId="54F592D6" w:rsidR="00E50067" w:rsidRPr="00A76B1F" w:rsidRDefault="005C61D9">
      <w:pPr>
        <w:pStyle w:val="a8"/>
        <w:numPr>
          <w:ilvl w:val="0"/>
          <w:numId w:val="1"/>
        </w:numPr>
        <w:tabs>
          <w:tab w:val="left" w:pos="1134"/>
        </w:tabs>
        <w:ind w:left="0" w:firstLine="711"/>
        <w:rPr>
          <w:b/>
          <w:color w:val="000000"/>
          <w:sz w:val="28"/>
          <w:szCs w:val="28"/>
          <w:lang w:eastAsia="ru-RU"/>
        </w:rPr>
      </w:pPr>
      <w:r w:rsidRPr="00A76B1F">
        <w:rPr>
          <w:color w:val="000000"/>
          <w:sz w:val="28"/>
          <w:szCs w:val="28"/>
          <w:lang w:eastAsia="ru-RU"/>
        </w:rPr>
        <w:t xml:space="preserve">Контроль за исполнением настоящего постановления возложить на </w:t>
      </w:r>
      <w:r w:rsidRPr="00A76B1F">
        <w:rPr>
          <w:b/>
          <w:bCs/>
          <w:color w:val="000000"/>
          <w:sz w:val="28"/>
          <w:szCs w:val="28"/>
          <w:lang w:eastAsia="ru-RU"/>
        </w:rPr>
        <w:t>главного бухгалтера - начальника финансово</w:t>
      </w:r>
      <w:r w:rsidR="00097830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A76B1F">
        <w:rPr>
          <w:b/>
          <w:bCs/>
          <w:color w:val="000000"/>
          <w:sz w:val="28"/>
          <w:szCs w:val="28"/>
          <w:lang w:eastAsia="ru-RU"/>
        </w:rPr>
        <w:t>-</w:t>
      </w:r>
      <w:r w:rsidR="00097830">
        <w:rPr>
          <w:b/>
          <w:bCs/>
          <w:color w:val="000000"/>
          <w:sz w:val="28"/>
          <w:szCs w:val="28"/>
          <w:lang w:eastAsia="ru-RU"/>
        </w:rPr>
        <w:t xml:space="preserve"> </w:t>
      </w:r>
      <w:r w:rsidRPr="00A76B1F">
        <w:rPr>
          <w:b/>
          <w:bCs/>
          <w:color w:val="000000"/>
          <w:sz w:val="28"/>
          <w:szCs w:val="28"/>
          <w:lang w:eastAsia="ru-RU"/>
        </w:rPr>
        <w:t xml:space="preserve">экономического отдела </w:t>
      </w:r>
      <w:r w:rsidRPr="00A76B1F">
        <w:rPr>
          <w:b/>
          <w:color w:val="000000"/>
          <w:sz w:val="28"/>
          <w:szCs w:val="28"/>
          <w:lang w:eastAsia="ru-RU"/>
        </w:rPr>
        <w:t>Капленкову З. В.</w:t>
      </w:r>
    </w:p>
    <w:p w14:paraId="40EFE97C" w14:textId="77777777" w:rsidR="00E50067" w:rsidRPr="00A76B1F" w:rsidRDefault="00E50067">
      <w:pPr>
        <w:pStyle w:val="a8"/>
        <w:ind w:left="0" w:firstLine="0"/>
        <w:rPr>
          <w:b/>
          <w:color w:val="000000"/>
          <w:sz w:val="28"/>
          <w:szCs w:val="28"/>
          <w:lang w:eastAsia="ru-RU"/>
        </w:rPr>
      </w:pPr>
    </w:p>
    <w:p w14:paraId="4EDD19A8" w14:textId="77777777" w:rsidR="00E50067" w:rsidRPr="00A76B1F" w:rsidRDefault="00E50067">
      <w:pPr>
        <w:pStyle w:val="a8"/>
        <w:ind w:left="0" w:firstLine="0"/>
        <w:rPr>
          <w:b/>
          <w:color w:val="000000"/>
          <w:sz w:val="28"/>
          <w:szCs w:val="20"/>
          <w:lang w:eastAsia="ru-RU"/>
        </w:rPr>
      </w:pPr>
    </w:p>
    <w:p w14:paraId="132E132F" w14:textId="16771E00" w:rsidR="00E50067" w:rsidRPr="00A76B1F" w:rsidRDefault="005C61D9" w:rsidP="006F5F1B">
      <w:pPr>
        <w:tabs>
          <w:tab w:val="left" w:pos="1134"/>
        </w:tabs>
        <w:rPr>
          <w:b/>
          <w:color w:val="000000"/>
          <w:sz w:val="28"/>
          <w:szCs w:val="20"/>
          <w:lang w:eastAsia="ru-RU"/>
        </w:rPr>
      </w:pPr>
      <w:r w:rsidRPr="00A76B1F">
        <w:rPr>
          <w:b/>
          <w:color w:val="000000"/>
          <w:sz w:val="28"/>
          <w:szCs w:val="20"/>
          <w:lang w:eastAsia="ru-RU"/>
        </w:rPr>
        <w:t xml:space="preserve">Глава внутригородского муниципального образования – </w:t>
      </w:r>
    </w:p>
    <w:p w14:paraId="69A29AAF" w14:textId="0CDDB831" w:rsidR="00E50067" w:rsidRPr="00A76B1F" w:rsidRDefault="005C61D9" w:rsidP="006F5F1B">
      <w:pPr>
        <w:tabs>
          <w:tab w:val="left" w:pos="1134"/>
        </w:tabs>
        <w:rPr>
          <w:b/>
          <w:color w:val="000000"/>
          <w:sz w:val="28"/>
          <w:szCs w:val="20"/>
          <w:lang w:eastAsia="ru-RU"/>
        </w:rPr>
      </w:pPr>
      <w:r w:rsidRPr="00A76B1F">
        <w:rPr>
          <w:b/>
          <w:color w:val="000000"/>
          <w:sz w:val="28"/>
          <w:szCs w:val="20"/>
          <w:lang w:eastAsia="ru-RU"/>
        </w:rPr>
        <w:t xml:space="preserve">муниципального округа Люблино </w:t>
      </w:r>
    </w:p>
    <w:p w14:paraId="1E1516A6" w14:textId="5B25B36A" w:rsidR="00E50067" w:rsidRPr="00A76B1F" w:rsidRDefault="005C61D9" w:rsidP="006F5F1B">
      <w:pPr>
        <w:tabs>
          <w:tab w:val="left" w:pos="1134"/>
        </w:tabs>
        <w:rPr>
          <w:b/>
          <w:color w:val="000000"/>
          <w:sz w:val="28"/>
          <w:szCs w:val="20"/>
          <w:lang w:eastAsia="ru-RU"/>
        </w:rPr>
      </w:pPr>
      <w:r w:rsidRPr="00A76B1F">
        <w:rPr>
          <w:b/>
          <w:color w:val="000000"/>
          <w:sz w:val="28"/>
          <w:szCs w:val="20"/>
          <w:lang w:eastAsia="ru-RU"/>
        </w:rPr>
        <w:t>в городе Москве</w:t>
      </w:r>
      <w:r w:rsidRPr="00A76B1F">
        <w:rPr>
          <w:b/>
          <w:color w:val="000000"/>
          <w:sz w:val="28"/>
          <w:szCs w:val="20"/>
          <w:lang w:eastAsia="ru-RU"/>
        </w:rPr>
        <w:tab/>
        <w:t xml:space="preserve">                                                              </w:t>
      </w:r>
      <w:r w:rsidR="006F5F1B">
        <w:rPr>
          <w:b/>
          <w:color w:val="000000"/>
          <w:sz w:val="28"/>
          <w:szCs w:val="20"/>
          <w:lang w:eastAsia="ru-RU"/>
        </w:rPr>
        <w:t xml:space="preserve"> </w:t>
      </w:r>
      <w:r w:rsidRPr="00A76B1F">
        <w:rPr>
          <w:b/>
          <w:color w:val="000000"/>
          <w:sz w:val="28"/>
          <w:szCs w:val="20"/>
          <w:lang w:eastAsia="ru-RU"/>
        </w:rPr>
        <w:t>Р.Х. Багаутдинов</w:t>
      </w:r>
    </w:p>
    <w:p w14:paraId="2A12A770" w14:textId="77777777" w:rsidR="00E50067" w:rsidRPr="00A76B1F" w:rsidRDefault="005C61D9">
      <w:pPr>
        <w:pStyle w:val="a8"/>
        <w:numPr>
          <w:ilvl w:val="0"/>
          <w:numId w:val="1"/>
        </w:numPr>
        <w:ind w:left="0"/>
        <w:rPr>
          <w:rFonts w:eastAsiaTheme="minorEastAsia"/>
          <w:sz w:val="21"/>
          <w:szCs w:val="21"/>
        </w:rPr>
      </w:pPr>
      <w:r w:rsidRPr="00A76B1F">
        <w:rPr>
          <w:rFonts w:eastAsiaTheme="minorEastAsia"/>
          <w:sz w:val="21"/>
          <w:szCs w:val="21"/>
        </w:rPr>
        <w:br w:type="page"/>
      </w:r>
    </w:p>
    <w:p w14:paraId="28AE31F4" w14:textId="77777777" w:rsidR="00E50067" w:rsidRPr="00C45424" w:rsidRDefault="005C61D9" w:rsidP="00F10EFC">
      <w:pPr>
        <w:spacing w:before="67"/>
        <w:ind w:left="5670"/>
        <w:rPr>
          <w:sz w:val="28"/>
          <w:szCs w:val="28"/>
        </w:rPr>
      </w:pPr>
      <w:r w:rsidRPr="00C45424">
        <w:rPr>
          <w:spacing w:val="-2"/>
          <w:sz w:val="28"/>
          <w:szCs w:val="28"/>
        </w:rPr>
        <w:lastRenderedPageBreak/>
        <w:t>Приложение</w:t>
      </w:r>
    </w:p>
    <w:p w14:paraId="3DBF354F" w14:textId="184BA023" w:rsidR="00E50067" w:rsidRPr="00C45424" w:rsidRDefault="005C61D9" w:rsidP="00C9521C">
      <w:pPr>
        <w:tabs>
          <w:tab w:val="left" w:pos="8931"/>
        </w:tabs>
        <w:ind w:left="5670" w:right="2"/>
        <w:jc w:val="both"/>
        <w:rPr>
          <w:sz w:val="28"/>
          <w:szCs w:val="28"/>
        </w:rPr>
      </w:pPr>
      <w:r w:rsidRPr="00C45424">
        <w:rPr>
          <w:sz w:val="28"/>
          <w:szCs w:val="28"/>
        </w:rPr>
        <w:t xml:space="preserve">к постановлению аппарата Совета депутатов внутригородского муниципального образования </w:t>
      </w:r>
      <w:r w:rsidR="00097830" w:rsidRPr="00A76B1F">
        <w:t>–</w:t>
      </w:r>
      <w:r w:rsidRPr="00C45424">
        <w:rPr>
          <w:sz w:val="28"/>
          <w:szCs w:val="28"/>
        </w:rPr>
        <w:t xml:space="preserve"> муниципального округа Люблино в городе Москве </w:t>
      </w:r>
    </w:p>
    <w:p w14:paraId="6B6CDF1B" w14:textId="77777777" w:rsidR="00E50067" w:rsidRPr="00C45424" w:rsidRDefault="005C61D9" w:rsidP="00F10EFC">
      <w:pPr>
        <w:ind w:left="5670" w:right="270"/>
        <w:jc w:val="both"/>
        <w:rPr>
          <w:sz w:val="28"/>
          <w:szCs w:val="28"/>
        </w:rPr>
      </w:pPr>
      <w:r w:rsidRPr="00C45424">
        <w:rPr>
          <w:sz w:val="28"/>
          <w:szCs w:val="28"/>
        </w:rPr>
        <w:t>от_________№_____</w:t>
      </w:r>
    </w:p>
    <w:p w14:paraId="4AB7EC9E" w14:textId="77777777" w:rsidR="00E50067" w:rsidRPr="00C45424" w:rsidRDefault="00E50067" w:rsidP="00F10EFC">
      <w:pPr>
        <w:ind w:left="5670" w:right="270"/>
        <w:jc w:val="both"/>
        <w:rPr>
          <w:sz w:val="28"/>
          <w:szCs w:val="28"/>
        </w:rPr>
      </w:pPr>
    </w:p>
    <w:p w14:paraId="0CFD5320" w14:textId="77777777" w:rsidR="00E50067" w:rsidRPr="00C45424" w:rsidRDefault="00E50067">
      <w:pPr>
        <w:pStyle w:val="a3"/>
        <w:ind w:left="0"/>
        <w:jc w:val="left"/>
      </w:pPr>
    </w:p>
    <w:p w14:paraId="6D6AB16A" w14:textId="77777777" w:rsidR="00E50067" w:rsidRPr="00C45424" w:rsidRDefault="00E50067">
      <w:pPr>
        <w:pStyle w:val="a3"/>
        <w:spacing w:before="47"/>
        <w:ind w:left="0"/>
        <w:jc w:val="left"/>
      </w:pPr>
    </w:p>
    <w:p w14:paraId="31251197" w14:textId="77777777" w:rsidR="00E50067" w:rsidRPr="00C45424" w:rsidRDefault="005C61D9">
      <w:pPr>
        <w:spacing w:line="242" w:lineRule="auto"/>
        <w:ind w:left="4" w:right="6"/>
        <w:jc w:val="center"/>
        <w:rPr>
          <w:b/>
          <w:spacing w:val="-5"/>
          <w:sz w:val="28"/>
          <w:szCs w:val="28"/>
        </w:rPr>
      </w:pPr>
      <w:r w:rsidRPr="00C45424">
        <w:rPr>
          <w:b/>
          <w:sz w:val="28"/>
          <w:szCs w:val="28"/>
        </w:rPr>
        <w:t>Порядок</w:t>
      </w:r>
      <w:r w:rsidRPr="00C45424">
        <w:rPr>
          <w:b/>
          <w:spacing w:val="-5"/>
          <w:sz w:val="28"/>
          <w:szCs w:val="28"/>
        </w:rPr>
        <w:t xml:space="preserve"> </w:t>
      </w:r>
    </w:p>
    <w:p w14:paraId="76209EDA" w14:textId="77777777" w:rsidR="00E50067" w:rsidRPr="00C45424" w:rsidRDefault="005C61D9">
      <w:pPr>
        <w:spacing w:line="242" w:lineRule="auto"/>
        <w:ind w:left="4" w:right="6"/>
        <w:jc w:val="center"/>
        <w:rPr>
          <w:b/>
          <w:sz w:val="28"/>
          <w:szCs w:val="28"/>
        </w:rPr>
      </w:pPr>
      <w:r w:rsidRPr="00C45424">
        <w:rPr>
          <w:b/>
          <w:sz w:val="28"/>
          <w:szCs w:val="28"/>
        </w:rPr>
        <w:t>организации</w:t>
      </w:r>
      <w:r w:rsidRPr="00C45424">
        <w:rPr>
          <w:b/>
          <w:spacing w:val="-5"/>
          <w:sz w:val="28"/>
          <w:szCs w:val="28"/>
        </w:rPr>
        <w:t xml:space="preserve"> </w:t>
      </w:r>
      <w:r w:rsidRPr="00C45424">
        <w:rPr>
          <w:b/>
          <w:sz w:val="28"/>
          <w:szCs w:val="28"/>
        </w:rPr>
        <w:t>работы</w:t>
      </w:r>
      <w:r w:rsidRPr="00C45424">
        <w:rPr>
          <w:b/>
          <w:spacing w:val="-5"/>
          <w:sz w:val="28"/>
          <w:szCs w:val="28"/>
        </w:rPr>
        <w:t xml:space="preserve"> </w:t>
      </w:r>
      <w:r w:rsidRPr="00C45424">
        <w:rPr>
          <w:b/>
          <w:sz w:val="28"/>
          <w:szCs w:val="28"/>
        </w:rPr>
        <w:t>по</w:t>
      </w:r>
      <w:r w:rsidRPr="00C45424">
        <w:rPr>
          <w:b/>
          <w:spacing w:val="-3"/>
          <w:sz w:val="28"/>
          <w:szCs w:val="28"/>
        </w:rPr>
        <w:t xml:space="preserve"> </w:t>
      </w:r>
      <w:r w:rsidRPr="00C45424">
        <w:rPr>
          <w:b/>
          <w:sz w:val="28"/>
          <w:szCs w:val="28"/>
        </w:rPr>
        <w:t>учету</w:t>
      </w:r>
      <w:r w:rsidRPr="00C45424">
        <w:rPr>
          <w:b/>
          <w:spacing w:val="-5"/>
          <w:sz w:val="28"/>
          <w:szCs w:val="28"/>
        </w:rPr>
        <w:t xml:space="preserve"> </w:t>
      </w:r>
      <w:r w:rsidRPr="00C45424">
        <w:rPr>
          <w:b/>
          <w:sz w:val="28"/>
          <w:szCs w:val="28"/>
        </w:rPr>
        <w:t>и</w:t>
      </w:r>
      <w:r w:rsidRPr="00C45424">
        <w:rPr>
          <w:b/>
          <w:spacing w:val="-6"/>
          <w:sz w:val="28"/>
          <w:szCs w:val="28"/>
        </w:rPr>
        <w:t xml:space="preserve"> </w:t>
      </w:r>
      <w:r w:rsidRPr="00C45424">
        <w:rPr>
          <w:b/>
          <w:sz w:val="28"/>
          <w:szCs w:val="28"/>
        </w:rPr>
        <w:t>использованию</w:t>
      </w:r>
      <w:r w:rsidRPr="00C45424">
        <w:rPr>
          <w:b/>
          <w:spacing w:val="-5"/>
          <w:sz w:val="28"/>
          <w:szCs w:val="28"/>
        </w:rPr>
        <w:t xml:space="preserve"> </w:t>
      </w:r>
      <w:r w:rsidRPr="00C45424">
        <w:rPr>
          <w:b/>
          <w:sz w:val="28"/>
          <w:szCs w:val="28"/>
        </w:rPr>
        <w:t>средств</w:t>
      </w:r>
      <w:r w:rsidRPr="00C45424">
        <w:rPr>
          <w:b/>
          <w:spacing w:val="-5"/>
          <w:sz w:val="28"/>
          <w:szCs w:val="28"/>
        </w:rPr>
        <w:t xml:space="preserve"> </w:t>
      </w:r>
      <w:r w:rsidRPr="00C45424">
        <w:rPr>
          <w:b/>
          <w:sz w:val="28"/>
          <w:szCs w:val="28"/>
        </w:rPr>
        <w:t xml:space="preserve">экономии, </w:t>
      </w:r>
    </w:p>
    <w:p w14:paraId="5C7AF898" w14:textId="77777777" w:rsidR="00E50067" w:rsidRPr="00C45424" w:rsidRDefault="005C61D9">
      <w:pPr>
        <w:spacing w:line="242" w:lineRule="auto"/>
        <w:ind w:left="4" w:right="6"/>
        <w:jc w:val="center"/>
        <w:rPr>
          <w:b/>
          <w:sz w:val="28"/>
          <w:szCs w:val="28"/>
        </w:rPr>
      </w:pPr>
      <w:r w:rsidRPr="00C45424">
        <w:rPr>
          <w:b/>
          <w:sz w:val="28"/>
          <w:szCs w:val="28"/>
        </w:rPr>
        <w:t xml:space="preserve">сложившейся в процессе осуществления закупок товаров, работ, услуг </w:t>
      </w:r>
    </w:p>
    <w:p w14:paraId="325C9A27" w14:textId="329952DC" w:rsidR="00E50067" w:rsidRDefault="005C61D9" w:rsidP="00A04E27">
      <w:pPr>
        <w:spacing w:line="242" w:lineRule="auto"/>
        <w:ind w:left="4" w:right="6"/>
        <w:jc w:val="center"/>
        <w:rPr>
          <w:b/>
          <w:sz w:val="28"/>
          <w:szCs w:val="28"/>
        </w:rPr>
      </w:pPr>
      <w:r w:rsidRPr="00C45424">
        <w:rPr>
          <w:b/>
          <w:sz w:val="28"/>
          <w:szCs w:val="28"/>
        </w:rPr>
        <w:t>во внутригородском муниципальном образовании - муниципальном округ</w:t>
      </w:r>
      <w:r w:rsidR="0027741D">
        <w:rPr>
          <w:b/>
          <w:sz w:val="28"/>
          <w:szCs w:val="28"/>
        </w:rPr>
        <w:t>е</w:t>
      </w:r>
      <w:r w:rsidRPr="00C45424">
        <w:rPr>
          <w:b/>
          <w:sz w:val="28"/>
          <w:szCs w:val="28"/>
        </w:rPr>
        <w:t xml:space="preserve"> Люблино в городе Москве </w:t>
      </w:r>
    </w:p>
    <w:p w14:paraId="79DD2FD1" w14:textId="77777777" w:rsidR="00A04E27" w:rsidRPr="00C45424" w:rsidRDefault="00A04E27" w:rsidP="00A04E27">
      <w:pPr>
        <w:spacing w:line="242" w:lineRule="auto"/>
        <w:ind w:left="4" w:right="6"/>
        <w:jc w:val="center"/>
        <w:rPr>
          <w:b/>
          <w:sz w:val="28"/>
          <w:szCs w:val="28"/>
        </w:rPr>
      </w:pPr>
    </w:p>
    <w:p w14:paraId="25928FA1" w14:textId="77777777" w:rsidR="00E50067" w:rsidRPr="00C45424" w:rsidRDefault="005C61D9" w:rsidP="00016D25">
      <w:pPr>
        <w:pStyle w:val="a8"/>
        <w:numPr>
          <w:ilvl w:val="0"/>
          <w:numId w:val="2"/>
        </w:numPr>
        <w:tabs>
          <w:tab w:val="left" w:pos="1127"/>
        </w:tabs>
        <w:ind w:left="0" w:right="142" w:firstLine="709"/>
        <w:rPr>
          <w:sz w:val="28"/>
          <w:szCs w:val="28"/>
        </w:rPr>
      </w:pPr>
      <w:r w:rsidRPr="00C45424">
        <w:rPr>
          <w:sz w:val="28"/>
          <w:szCs w:val="28"/>
        </w:rPr>
        <w:t>Настоящий Порядок организации работы по учету и использованию средств экономии, сложившейся в процессе осуществления</w:t>
      </w:r>
      <w:r w:rsidRPr="00C45424">
        <w:rPr>
          <w:spacing w:val="-1"/>
          <w:sz w:val="28"/>
          <w:szCs w:val="28"/>
        </w:rPr>
        <w:t xml:space="preserve"> </w:t>
      </w:r>
      <w:r w:rsidRPr="00C45424">
        <w:rPr>
          <w:sz w:val="28"/>
          <w:szCs w:val="28"/>
        </w:rPr>
        <w:t>закупок товаров,</w:t>
      </w:r>
      <w:r w:rsidRPr="00C45424">
        <w:rPr>
          <w:spacing w:val="-3"/>
          <w:sz w:val="28"/>
          <w:szCs w:val="28"/>
        </w:rPr>
        <w:t xml:space="preserve"> </w:t>
      </w:r>
      <w:r w:rsidRPr="00C45424">
        <w:rPr>
          <w:sz w:val="28"/>
          <w:szCs w:val="28"/>
        </w:rPr>
        <w:t>работ, услуг во внутригородском муниципальном образовании - муниципальном округе Люблино в городе Москве для обеспечения муниципальных нужд (далее - Порядок), разработан в целях повышения эффективности использования бюджетных средств, а также обеспечения сбалансированности и устойчивости бюджета внутригородского муниципального образования - муниципального округа Люблино в городе Москве.</w:t>
      </w:r>
    </w:p>
    <w:p w14:paraId="029CD594" w14:textId="1F5DEFB2" w:rsidR="00E50067" w:rsidRPr="006B7F76" w:rsidRDefault="001259D6" w:rsidP="00016D25">
      <w:pPr>
        <w:pStyle w:val="a8"/>
        <w:numPr>
          <w:ilvl w:val="0"/>
          <w:numId w:val="2"/>
        </w:numPr>
        <w:tabs>
          <w:tab w:val="left" w:pos="1127"/>
        </w:tabs>
        <w:ind w:left="0" w:right="142" w:firstLine="709"/>
        <w:rPr>
          <w:strike/>
          <w:color w:val="000000" w:themeColor="text1"/>
          <w:sz w:val="28"/>
          <w:szCs w:val="28"/>
        </w:rPr>
      </w:pPr>
      <w:r w:rsidRPr="00A76B1F">
        <w:rPr>
          <w:color w:val="000000" w:themeColor="text1"/>
          <w:sz w:val="28"/>
          <w:szCs w:val="28"/>
        </w:rPr>
        <w:t>Настоящий Порядок применяется аппаратом Совета депутатов внутригородского муниципального образования – муниципального округа Люблино в городе Москве</w:t>
      </w:r>
      <w:r w:rsidR="00ED005C">
        <w:rPr>
          <w:color w:val="000000" w:themeColor="text1"/>
          <w:sz w:val="28"/>
          <w:szCs w:val="28"/>
        </w:rPr>
        <w:t xml:space="preserve"> </w:t>
      </w:r>
      <w:r w:rsidR="00ED005C" w:rsidRPr="00097830">
        <w:rPr>
          <w:sz w:val="28"/>
          <w:szCs w:val="28"/>
        </w:rPr>
        <w:t>(далее – аппарат Совета депутатов)</w:t>
      </w:r>
      <w:r w:rsidRPr="00097830">
        <w:rPr>
          <w:sz w:val="28"/>
          <w:szCs w:val="28"/>
        </w:rPr>
        <w:t xml:space="preserve">, </w:t>
      </w:r>
      <w:r w:rsidRPr="00A76B1F">
        <w:rPr>
          <w:color w:val="000000" w:themeColor="text1"/>
          <w:sz w:val="28"/>
          <w:szCs w:val="28"/>
        </w:rPr>
        <w:t xml:space="preserve">являющимся главным распорядителем бюджетных средств, в отношении расходов бюджета внутригородского муниципального образования – муниципального округа Люблино в городе Москве, предусмотренных решением Совета депутатов внутригородского муниципального образования – муниципального округа Люблино в городе Москве о бюджете на соответствующий финансовый год и плановый период в соответствии с положениями Федерального закона от 05.04.2013 № 44-ФЗ "О контрактной системе в сфере закупок товаров, работ, услуг для обеспечения государственных и муниципальных нужд".  </w:t>
      </w:r>
    </w:p>
    <w:p w14:paraId="3B448ECD" w14:textId="2572098E" w:rsidR="006B7F76" w:rsidRPr="006B7F76" w:rsidRDefault="006B7F76" w:rsidP="00016D25">
      <w:pPr>
        <w:pStyle w:val="a8"/>
        <w:numPr>
          <w:ilvl w:val="0"/>
          <w:numId w:val="2"/>
        </w:numPr>
        <w:tabs>
          <w:tab w:val="left" w:pos="1127"/>
        </w:tabs>
        <w:ind w:left="0" w:right="144" w:firstLine="709"/>
        <w:rPr>
          <w:sz w:val="28"/>
          <w:szCs w:val="28"/>
        </w:rPr>
      </w:pPr>
      <w:r w:rsidRPr="006B7F76">
        <w:rPr>
          <w:sz w:val="28"/>
          <w:szCs w:val="28"/>
        </w:rPr>
        <w:t>Под экономией бюджетных средств в настоящем Порядке понимаются бюджетные ассигнования, высвободившиеся в результате проведения конкурентных способов определения поставщиков (подрядчиков, исполнителей) для обеспечения муниципальных нужд внутригородского муниципального образования – муниципального округа Люблино в городе Москве при осуществлении закупок товаров, работ, услуг,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  <w:r w:rsidR="00886753" w:rsidRPr="006B7F76">
        <w:rPr>
          <w:sz w:val="28"/>
          <w:szCs w:val="28"/>
        </w:rPr>
        <w:t xml:space="preserve"> </w:t>
      </w:r>
    </w:p>
    <w:p w14:paraId="66BCC87D" w14:textId="2DF60785" w:rsidR="00E50067" w:rsidRPr="00C45424" w:rsidRDefault="005C61D9" w:rsidP="00016D25">
      <w:pPr>
        <w:pStyle w:val="a8"/>
        <w:tabs>
          <w:tab w:val="left" w:pos="1127"/>
        </w:tabs>
        <w:ind w:left="0" w:right="144" w:firstLine="709"/>
        <w:rPr>
          <w:sz w:val="28"/>
          <w:szCs w:val="28"/>
        </w:rPr>
      </w:pPr>
      <w:r w:rsidRPr="00C45424">
        <w:rPr>
          <w:sz w:val="28"/>
          <w:szCs w:val="28"/>
        </w:rPr>
        <w:t>Экономия бюджетных средств определяется как разница между начальной (максимальной) ценой контракта и ценой муниципального контракта, заключенного по результатам определения поставщика (подрядчика, исполнителя).</w:t>
      </w:r>
    </w:p>
    <w:p w14:paraId="736444F7" w14:textId="77777777" w:rsidR="00E50067" w:rsidRPr="00C45424" w:rsidRDefault="005C61D9" w:rsidP="004F4A00">
      <w:pPr>
        <w:pStyle w:val="a8"/>
        <w:tabs>
          <w:tab w:val="left" w:pos="1127"/>
        </w:tabs>
        <w:ind w:left="0" w:right="144" w:firstLine="709"/>
        <w:rPr>
          <w:sz w:val="28"/>
          <w:szCs w:val="28"/>
        </w:rPr>
      </w:pPr>
      <w:r w:rsidRPr="00C45424">
        <w:rPr>
          <w:sz w:val="28"/>
          <w:szCs w:val="28"/>
        </w:rPr>
        <w:t>В рамках настоящего Порядка не учитываются средства, высвободившиеся в результате расторжения муниципальных контрактов без исполнения обязательств.</w:t>
      </w:r>
    </w:p>
    <w:p w14:paraId="68B6A499" w14:textId="5CC2F3E4" w:rsidR="00E50067" w:rsidRPr="00097830" w:rsidRDefault="005C61D9" w:rsidP="00886753">
      <w:pPr>
        <w:pStyle w:val="a8"/>
        <w:numPr>
          <w:ilvl w:val="0"/>
          <w:numId w:val="2"/>
        </w:numPr>
        <w:tabs>
          <w:tab w:val="left" w:pos="1127"/>
        </w:tabs>
        <w:ind w:left="0" w:firstLine="708"/>
        <w:rPr>
          <w:sz w:val="28"/>
          <w:szCs w:val="28"/>
        </w:rPr>
      </w:pPr>
      <w:r w:rsidRPr="00097830">
        <w:rPr>
          <w:sz w:val="28"/>
          <w:szCs w:val="28"/>
        </w:rPr>
        <w:t xml:space="preserve">Бюджетные ассигнования и лимиты бюджетных обязательств </w:t>
      </w:r>
      <w:r w:rsidR="00675295" w:rsidRPr="00097830">
        <w:rPr>
          <w:sz w:val="28"/>
          <w:szCs w:val="28"/>
          <w:shd w:val="clear" w:color="auto" w:fill="FFFFFF" w:themeFill="background1"/>
        </w:rPr>
        <w:t xml:space="preserve">могут </w:t>
      </w:r>
      <w:r w:rsidR="00675295" w:rsidRPr="00097830">
        <w:rPr>
          <w:sz w:val="28"/>
          <w:szCs w:val="28"/>
        </w:rPr>
        <w:t>перераспределят</w:t>
      </w:r>
      <w:r w:rsidR="004B0677" w:rsidRPr="00097830">
        <w:rPr>
          <w:sz w:val="28"/>
          <w:szCs w:val="28"/>
        </w:rPr>
        <w:t>ь</w:t>
      </w:r>
      <w:r w:rsidR="00675295" w:rsidRPr="00097830">
        <w:rPr>
          <w:sz w:val="28"/>
          <w:szCs w:val="28"/>
        </w:rPr>
        <w:t>ся</w:t>
      </w:r>
      <w:r w:rsidRPr="00097830">
        <w:rPr>
          <w:sz w:val="28"/>
          <w:szCs w:val="28"/>
        </w:rPr>
        <w:t xml:space="preserve"> или уменьшаться на сумму</w:t>
      </w:r>
      <w:r w:rsidR="00886753" w:rsidRPr="00097830">
        <w:rPr>
          <w:sz w:val="28"/>
          <w:szCs w:val="28"/>
        </w:rPr>
        <w:t xml:space="preserve"> средств экономии, сложившейся в процессе осуществления закупок товаров, работ, услуг</w:t>
      </w:r>
      <w:r w:rsidR="006B7F76" w:rsidRPr="00097830">
        <w:rPr>
          <w:sz w:val="28"/>
          <w:szCs w:val="28"/>
        </w:rPr>
        <w:t xml:space="preserve"> м</w:t>
      </w:r>
      <w:r w:rsidR="00A54B48" w:rsidRPr="00097830">
        <w:rPr>
          <w:sz w:val="28"/>
          <w:szCs w:val="28"/>
        </w:rPr>
        <w:t>ежду кодами расходов бюджетной классификации</w:t>
      </w:r>
      <w:r w:rsidR="006B7F76" w:rsidRPr="00097830">
        <w:rPr>
          <w:sz w:val="28"/>
          <w:szCs w:val="28"/>
        </w:rPr>
        <w:t>,</w:t>
      </w:r>
      <w:r w:rsidR="00953709" w:rsidRPr="00097830">
        <w:rPr>
          <w:sz w:val="28"/>
          <w:szCs w:val="28"/>
        </w:rPr>
        <w:t xml:space="preserve"> </w:t>
      </w:r>
      <w:r w:rsidR="00A54B48" w:rsidRPr="00097830">
        <w:rPr>
          <w:sz w:val="28"/>
          <w:szCs w:val="28"/>
        </w:rPr>
        <w:t xml:space="preserve">и </w:t>
      </w:r>
      <w:r w:rsidR="006B7F76" w:rsidRPr="00097830">
        <w:rPr>
          <w:sz w:val="28"/>
          <w:szCs w:val="28"/>
        </w:rPr>
        <w:t>направля</w:t>
      </w:r>
      <w:r w:rsidR="00ED005C" w:rsidRPr="00097830">
        <w:rPr>
          <w:sz w:val="28"/>
          <w:szCs w:val="28"/>
        </w:rPr>
        <w:t>ются</w:t>
      </w:r>
      <w:r w:rsidR="006B7F76" w:rsidRPr="00097830">
        <w:rPr>
          <w:sz w:val="28"/>
          <w:szCs w:val="28"/>
        </w:rPr>
        <w:t xml:space="preserve"> </w:t>
      </w:r>
      <w:r w:rsidRPr="00097830">
        <w:rPr>
          <w:sz w:val="28"/>
          <w:szCs w:val="28"/>
        </w:rPr>
        <w:t xml:space="preserve">по соответствующему коду расходов бюджетной классификации. </w:t>
      </w:r>
    </w:p>
    <w:p w14:paraId="51D6B687" w14:textId="17D88084" w:rsidR="00675295" w:rsidRPr="00C45424" w:rsidRDefault="00675295" w:rsidP="004F4A00">
      <w:pPr>
        <w:pStyle w:val="a8"/>
        <w:tabs>
          <w:tab w:val="left" w:pos="1127"/>
        </w:tabs>
        <w:ind w:left="0" w:right="144" w:firstLine="709"/>
        <w:rPr>
          <w:strike/>
          <w:color w:val="388600"/>
          <w:sz w:val="28"/>
          <w:szCs w:val="28"/>
        </w:rPr>
      </w:pPr>
      <w:r w:rsidRPr="00A76B1F">
        <w:rPr>
          <w:color w:val="000000" w:themeColor="text1"/>
          <w:sz w:val="28"/>
          <w:szCs w:val="28"/>
        </w:rPr>
        <w:t>Для учета экономии бюджетных средств главный бухгалтер – начальник финансово-экономического отдела</w:t>
      </w:r>
      <w:r w:rsidR="00165737" w:rsidRPr="00A76B1F">
        <w:rPr>
          <w:color w:val="000000" w:themeColor="text1"/>
          <w:sz w:val="28"/>
          <w:szCs w:val="28"/>
        </w:rPr>
        <w:t xml:space="preserve"> </w:t>
      </w:r>
      <w:r w:rsidR="00ED005C">
        <w:rPr>
          <w:color w:val="000000" w:themeColor="text1"/>
          <w:sz w:val="28"/>
          <w:szCs w:val="28"/>
        </w:rPr>
        <w:t>(</w:t>
      </w:r>
      <w:r w:rsidR="004D13AC" w:rsidRPr="00097830">
        <w:rPr>
          <w:sz w:val="28"/>
          <w:szCs w:val="28"/>
        </w:rPr>
        <w:t xml:space="preserve">далее </w:t>
      </w:r>
      <w:r w:rsidR="00ED005C" w:rsidRPr="00097830">
        <w:rPr>
          <w:sz w:val="28"/>
          <w:szCs w:val="28"/>
        </w:rPr>
        <w:t xml:space="preserve">- </w:t>
      </w:r>
      <w:r w:rsidR="004D13AC" w:rsidRPr="00097830">
        <w:rPr>
          <w:sz w:val="28"/>
          <w:szCs w:val="28"/>
        </w:rPr>
        <w:t xml:space="preserve">главный бухгалтер) </w:t>
      </w:r>
      <w:r w:rsidR="00165737" w:rsidRPr="00097830">
        <w:rPr>
          <w:sz w:val="28"/>
          <w:szCs w:val="28"/>
        </w:rPr>
        <w:t>в течение 5 дней со дня</w:t>
      </w:r>
      <w:r w:rsidR="00A76B1F" w:rsidRPr="00097830">
        <w:rPr>
          <w:spacing w:val="40"/>
          <w:sz w:val="28"/>
          <w:szCs w:val="28"/>
        </w:rPr>
        <w:t xml:space="preserve"> </w:t>
      </w:r>
      <w:r w:rsidRPr="00097830">
        <w:rPr>
          <w:sz w:val="28"/>
          <w:szCs w:val="28"/>
        </w:rPr>
        <w:t>заключения муниципального контракта представляет главе внутригородского муниципального образования - муниципального округа Люблино в городе Москве</w:t>
      </w:r>
      <w:r w:rsidR="004D13AC" w:rsidRPr="00097830">
        <w:rPr>
          <w:sz w:val="28"/>
          <w:szCs w:val="28"/>
        </w:rPr>
        <w:t xml:space="preserve"> (далее </w:t>
      </w:r>
      <w:r w:rsidR="00ED005C" w:rsidRPr="00097830">
        <w:rPr>
          <w:sz w:val="28"/>
          <w:szCs w:val="28"/>
        </w:rPr>
        <w:t xml:space="preserve">- </w:t>
      </w:r>
      <w:r w:rsidR="004D13AC" w:rsidRPr="00097830">
        <w:rPr>
          <w:sz w:val="28"/>
          <w:szCs w:val="28"/>
        </w:rPr>
        <w:t>глава муниципального округа)</w:t>
      </w:r>
      <w:r w:rsidRPr="00097830">
        <w:rPr>
          <w:sz w:val="28"/>
          <w:szCs w:val="28"/>
        </w:rPr>
        <w:t xml:space="preserve"> </w:t>
      </w:r>
      <w:r w:rsidRPr="00C45424">
        <w:rPr>
          <w:sz w:val="28"/>
          <w:szCs w:val="28"/>
        </w:rPr>
        <w:t>информаци</w:t>
      </w:r>
      <w:r w:rsidR="00261B9F" w:rsidRPr="00C45424">
        <w:rPr>
          <w:sz w:val="28"/>
          <w:szCs w:val="28"/>
        </w:rPr>
        <w:t>ю</w:t>
      </w:r>
      <w:r w:rsidRPr="00C45424">
        <w:rPr>
          <w:sz w:val="28"/>
          <w:szCs w:val="28"/>
        </w:rPr>
        <w:t xml:space="preserve"> </w:t>
      </w:r>
      <w:r w:rsidR="00261B9F" w:rsidRPr="00C45424">
        <w:rPr>
          <w:sz w:val="28"/>
          <w:szCs w:val="28"/>
        </w:rPr>
        <w:t xml:space="preserve">о </w:t>
      </w:r>
      <w:r w:rsidRPr="00C45424">
        <w:rPr>
          <w:sz w:val="28"/>
          <w:szCs w:val="28"/>
        </w:rPr>
        <w:t>сложивше</w:t>
      </w:r>
      <w:r w:rsidR="00261B9F" w:rsidRPr="00C45424">
        <w:rPr>
          <w:sz w:val="28"/>
          <w:szCs w:val="28"/>
        </w:rPr>
        <w:t>йся</w:t>
      </w:r>
      <w:r w:rsidRPr="00C45424">
        <w:rPr>
          <w:sz w:val="28"/>
          <w:szCs w:val="28"/>
        </w:rPr>
        <w:t xml:space="preserve"> экономии бюджетных средств, согласно приложению 1 к настоящему Порядку. </w:t>
      </w:r>
    </w:p>
    <w:p w14:paraId="409B2AC6" w14:textId="3ED4BF97" w:rsidR="00E50067" w:rsidRPr="00A54B48" w:rsidRDefault="00106D61" w:rsidP="00016D25">
      <w:pPr>
        <w:pStyle w:val="a8"/>
        <w:numPr>
          <w:ilvl w:val="0"/>
          <w:numId w:val="2"/>
        </w:numPr>
        <w:tabs>
          <w:tab w:val="left" w:pos="1127"/>
        </w:tabs>
        <w:ind w:left="0" w:firstLine="708"/>
        <w:rPr>
          <w:sz w:val="28"/>
          <w:szCs w:val="28"/>
        </w:rPr>
      </w:pPr>
      <w:r w:rsidRPr="00851A5D">
        <w:rPr>
          <w:color w:val="000000" w:themeColor="text1"/>
          <w:sz w:val="28"/>
          <w:szCs w:val="28"/>
        </w:rPr>
        <w:t xml:space="preserve">Бюджетные ассигнования </w:t>
      </w:r>
      <w:r w:rsidR="005C61D9" w:rsidRPr="00851A5D">
        <w:rPr>
          <w:color w:val="000000" w:themeColor="text1"/>
          <w:sz w:val="28"/>
          <w:szCs w:val="28"/>
        </w:rPr>
        <w:t>могут перераспределят</w:t>
      </w:r>
      <w:r w:rsidR="004B0677">
        <w:rPr>
          <w:color w:val="000000" w:themeColor="text1"/>
          <w:sz w:val="28"/>
          <w:szCs w:val="28"/>
        </w:rPr>
        <w:t>ь</w:t>
      </w:r>
      <w:r w:rsidR="005C61D9" w:rsidRPr="00851A5D">
        <w:rPr>
          <w:color w:val="000000" w:themeColor="text1"/>
          <w:sz w:val="28"/>
          <w:szCs w:val="28"/>
        </w:rPr>
        <w:t xml:space="preserve">ся </w:t>
      </w:r>
      <w:r w:rsidR="00EF364B" w:rsidRPr="00851A5D">
        <w:rPr>
          <w:color w:val="000000" w:themeColor="text1"/>
          <w:sz w:val="28"/>
          <w:szCs w:val="28"/>
        </w:rPr>
        <w:t xml:space="preserve">на другие цели или </w:t>
      </w:r>
      <w:r w:rsidR="00553801" w:rsidRPr="00851A5D">
        <w:rPr>
          <w:color w:val="000000" w:themeColor="text1"/>
          <w:sz w:val="28"/>
          <w:szCs w:val="28"/>
        </w:rPr>
        <w:t xml:space="preserve">быть </w:t>
      </w:r>
      <w:r w:rsidR="00EF364B" w:rsidRPr="00851A5D">
        <w:rPr>
          <w:color w:val="000000" w:themeColor="text1"/>
          <w:sz w:val="28"/>
          <w:szCs w:val="28"/>
        </w:rPr>
        <w:t xml:space="preserve">направлены </w:t>
      </w:r>
      <w:r w:rsidR="005C61D9" w:rsidRPr="00851A5D">
        <w:rPr>
          <w:color w:val="000000" w:themeColor="text1"/>
          <w:sz w:val="28"/>
          <w:szCs w:val="28"/>
        </w:rPr>
        <w:t xml:space="preserve">на финансовое обеспечение мероприятий в целях решения вопросов местного значения внутригородского муниципального образования - муниципального округа Люблино в городе Москве, </w:t>
      </w:r>
      <w:r w:rsidR="005C61D9" w:rsidRPr="00097830">
        <w:rPr>
          <w:sz w:val="28"/>
          <w:szCs w:val="28"/>
        </w:rPr>
        <w:t xml:space="preserve">определяемых </w:t>
      </w:r>
      <w:r w:rsidR="00ED005C" w:rsidRPr="00097830">
        <w:rPr>
          <w:sz w:val="28"/>
          <w:szCs w:val="28"/>
        </w:rPr>
        <w:t>р</w:t>
      </w:r>
      <w:r w:rsidR="005C61D9" w:rsidRPr="00097830">
        <w:rPr>
          <w:sz w:val="28"/>
          <w:szCs w:val="28"/>
        </w:rPr>
        <w:t xml:space="preserve">ешением Совета депутатов внутригородского муниципального образования - муниципального округа Люблино в городе Москве с предварительным рассмотрением на заседании Бюджетно-финансовой комиссии Совета депутатов внутригородского муниципального образования - муниципального округа Люблино в городе Москве (далее </w:t>
      </w:r>
      <w:r w:rsidR="00ED005C" w:rsidRPr="00097830">
        <w:rPr>
          <w:sz w:val="28"/>
          <w:szCs w:val="28"/>
        </w:rPr>
        <w:t>–</w:t>
      </w:r>
      <w:r w:rsidR="005C61D9" w:rsidRPr="00097830">
        <w:rPr>
          <w:sz w:val="28"/>
          <w:szCs w:val="28"/>
        </w:rPr>
        <w:t xml:space="preserve"> Комиссия</w:t>
      </w:r>
      <w:r w:rsidR="00ED005C" w:rsidRPr="00097830">
        <w:rPr>
          <w:sz w:val="28"/>
          <w:szCs w:val="28"/>
        </w:rPr>
        <w:t>, Совет депутатов</w:t>
      </w:r>
      <w:r w:rsidR="005C61D9" w:rsidRPr="00097830">
        <w:rPr>
          <w:sz w:val="28"/>
          <w:szCs w:val="28"/>
        </w:rPr>
        <w:t>)</w:t>
      </w:r>
      <w:r w:rsidR="005C61D9" w:rsidRPr="00097830">
        <w:rPr>
          <w:sz w:val="28"/>
          <w:szCs w:val="28"/>
          <w:lang w:eastAsia="ru-RU"/>
        </w:rPr>
        <w:t xml:space="preserve"> либо</w:t>
      </w:r>
      <w:r w:rsidR="005C61D9" w:rsidRPr="00851A5D">
        <w:rPr>
          <w:color w:val="000000" w:themeColor="text1"/>
          <w:sz w:val="28"/>
          <w:szCs w:val="28"/>
          <w:lang w:eastAsia="ru-RU"/>
        </w:rPr>
        <w:t xml:space="preserve">, </w:t>
      </w:r>
      <w:r w:rsidR="005C61D9" w:rsidRPr="00A54B48">
        <w:rPr>
          <w:sz w:val="28"/>
          <w:szCs w:val="28"/>
          <w:lang w:eastAsia="ru-RU"/>
        </w:rPr>
        <w:t>в случаях изменения показателей бюджетной росписи местного бюджета вносимых в связи с перераспределением бюджетных ассигнований и лимитов бюджетных обязательств между подгруппами видов расходов  в пределах общего объема бюджетных ассигнований целевой статьи классификации расходов бюджета, на основании постановления аппарата Совета депутатов.</w:t>
      </w:r>
    </w:p>
    <w:p w14:paraId="2ACB45DE" w14:textId="506A4435" w:rsidR="006B7F76" w:rsidRPr="00097830" w:rsidRDefault="006B7F76" w:rsidP="006B7F76">
      <w:pPr>
        <w:pStyle w:val="a8"/>
        <w:tabs>
          <w:tab w:val="left" w:pos="1127"/>
        </w:tabs>
        <w:ind w:right="144" w:firstLine="709"/>
        <w:rPr>
          <w:sz w:val="28"/>
          <w:szCs w:val="28"/>
        </w:rPr>
      </w:pPr>
      <w:r w:rsidRPr="00097830">
        <w:rPr>
          <w:sz w:val="28"/>
          <w:szCs w:val="28"/>
        </w:rPr>
        <w:t>Предложения по использованию бюджетных ассигнований, высвободившихся в результате экономии, оформляются главным бухгалтером в виде служебной записки и направляются на согласование глав</w:t>
      </w:r>
      <w:r w:rsidR="00ED005C" w:rsidRPr="00097830">
        <w:rPr>
          <w:sz w:val="28"/>
          <w:szCs w:val="28"/>
        </w:rPr>
        <w:t>е</w:t>
      </w:r>
      <w:r w:rsidRPr="00097830">
        <w:rPr>
          <w:sz w:val="28"/>
          <w:szCs w:val="28"/>
        </w:rPr>
        <w:t xml:space="preserve"> </w:t>
      </w:r>
      <w:r w:rsidR="004D13AC" w:rsidRPr="00097830">
        <w:rPr>
          <w:sz w:val="28"/>
          <w:szCs w:val="28"/>
        </w:rPr>
        <w:t>муниципального округа.</w:t>
      </w:r>
    </w:p>
    <w:p w14:paraId="2147C335" w14:textId="53442239" w:rsidR="006B7F76" w:rsidRDefault="006B7F76" w:rsidP="006B7F76">
      <w:pPr>
        <w:pStyle w:val="a8"/>
        <w:tabs>
          <w:tab w:val="left" w:pos="1127"/>
        </w:tabs>
        <w:ind w:left="0" w:right="144" w:firstLine="709"/>
        <w:rPr>
          <w:color w:val="000000" w:themeColor="text1"/>
          <w:sz w:val="28"/>
          <w:szCs w:val="28"/>
        </w:rPr>
      </w:pPr>
      <w:r w:rsidRPr="006B7F76">
        <w:rPr>
          <w:color w:val="000000" w:themeColor="text1"/>
          <w:sz w:val="28"/>
          <w:szCs w:val="28"/>
        </w:rPr>
        <w:t>Служебная записка должна содержать расчет экономии в соответствии с пунктом 3 настоящего Порядка с указанием необходимости предлагаемого перераспределения.</w:t>
      </w:r>
    </w:p>
    <w:p w14:paraId="1D662E8E" w14:textId="77777777" w:rsidR="006B7F76" w:rsidRDefault="006B7F76" w:rsidP="00016D25">
      <w:pPr>
        <w:pStyle w:val="a8"/>
        <w:tabs>
          <w:tab w:val="left" w:pos="1127"/>
        </w:tabs>
        <w:ind w:left="0" w:right="144" w:firstLine="709"/>
        <w:rPr>
          <w:color w:val="000000" w:themeColor="text1"/>
          <w:sz w:val="28"/>
          <w:szCs w:val="28"/>
        </w:rPr>
      </w:pPr>
    </w:p>
    <w:p w14:paraId="2D7285F1" w14:textId="06BC6097" w:rsidR="00106D61" w:rsidRPr="00097830" w:rsidRDefault="00106D61" w:rsidP="00016D25">
      <w:pPr>
        <w:pStyle w:val="a8"/>
        <w:tabs>
          <w:tab w:val="left" w:pos="1127"/>
        </w:tabs>
        <w:ind w:left="0" w:right="144" w:firstLine="709"/>
        <w:rPr>
          <w:sz w:val="28"/>
          <w:szCs w:val="28"/>
        </w:rPr>
      </w:pPr>
      <w:r w:rsidRPr="00097830">
        <w:rPr>
          <w:sz w:val="28"/>
          <w:szCs w:val="28"/>
        </w:rPr>
        <w:t xml:space="preserve">Комиссия </w:t>
      </w:r>
      <w:r w:rsidR="00ED005C" w:rsidRPr="00097830">
        <w:rPr>
          <w:sz w:val="28"/>
          <w:szCs w:val="28"/>
        </w:rPr>
        <w:t xml:space="preserve">по представлению главы муниципального округа </w:t>
      </w:r>
      <w:r w:rsidRPr="00097830">
        <w:rPr>
          <w:sz w:val="28"/>
          <w:szCs w:val="28"/>
        </w:rPr>
        <w:t>рассматривает информацию об экономии бюджетных средств и предложения по ее использованию. По результатам рассмотрения Комиссия дает рекомендации о направлении высвободившихся бюджетных ассигнований</w:t>
      </w:r>
      <w:r w:rsidR="00ED005C" w:rsidRPr="00097830">
        <w:rPr>
          <w:sz w:val="28"/>
          <w:szCs w:val="28"/>
        </w:rPr>
        <w:t xml:space="preserve"> и предложения по определению размеров перераспределения экономии на дополнительные расходы по направлениям</w:t>
      </w:r>
      <w:r w:rsidRPr="00097830">
        <w:rPr>
          <w:sz w:val="28"/>
          <w:szCs w:val="28"/>
        </w:rPr>
        <w:t>.</w:t>
      </w:r>
    </w:p>
    <w:p w14:paraId="74201B0B" w14:textId="00E268F9" w:rsidR="00E50067" w:rsidRPr="00ED005C" w:rsidRDefault="005C61D9" w:rsidP="00016D25">
      <w:pPr>
        <w:pStyle w:val="a3"/>
        <w:ind w:left="0" w:right="135" w:firstLine="709"/>
        <w:rPr>
          <w:strike/>
        </w:rPr>
      </w:pPr>
      <w:r w:rsidRPr="00C45424">
        <w:t xml:space="preserve">Решение Комиссии </w:t>
      </w:r>
      <w:r w:rsidRPr="00851A5D">
        <w:rPr>
          <w:color w:val="000000" w:themeColor="text1"/>
        </w:rPr>
        <w:t xml:space="preserve">оформляется протоколом </w:t>
      </w:r>
      <w:r w:rsidR="00106D61" w:rsidRPr="00851A5D">
        <w:rPr>
          <w:color w:val="000000" w:themeColor="text1"/>
        </w:rPr>
        <w:t>и направляется для рассмотрения на заседании Совета депутатов</w:t>
      </w:r>
      <w:r w:rsidR="006421F0" w:rsidRPr="00C45424">
        <w:rPr>
          <w:color w:val="388600"/>
        </w:rPr>
        <w:t>,</w:t>
      </w:r>
      <w:r w:rsidR="00106D61" w:rsidRPr="00C45424">
        <w:rPr>
          <w:color w:val="388600"/>
        </w:rPr>
        <w:t xml:space="preserve"> </w:t>
      </w:r>
      <w:r w:rsidRPr="00C45424">
        <w:t>с приложением проекта решения Совета депутатов о внесении изменений в решение Совета депутатов о бюджете внутригородского муниципального образования - муниципального округа Люблино в городе Москве на текущий финансовый год и направляется для рассмотрения на заседании Совета депутатов</w:t>
      </w:r>
      <w:r w:rsidR="00097830">
        <w:t>.</w:t>
      </w:r>
    </w:p>
    <w:p w14:paraId="0EBA5E6C" w14:textId="08E1C019" w:rsidR="00E50067" w:rsidRPr="00097830" w:rsidRDefault="005C61D9" w:rsidP="00016D25">
      <w:pPr>
        <w:pStyle w:val="a3"/>
        <w:ind w:left="0" w:right="135" w:firstLine="709"/>
      </w:pPr>
      <w:r w:rsidRPr="00097830">
        <w:t>Главный бухгалтер аппарата</w:t>
      </w:r>
      <w:r w:rsidR="00ED005C" w:rsidRPr="00097830">
        <w:t xml:space="preserve"> Совета депутата</w:t>
      </w:r>
      <w:r w:rsidRPr="00097830">
        <w:t>:</w:t>
      </w:r>
    </w:p>
    <w:p w14:paraId="1EC51E97" w14:textId="2B05D56D" w:rsidR="00E50067" w:rsidRPr="00851A5D" w:rsidRDefault="005C61D9" w:rsidP="00016D25">
      <w:pPr>
        <w:pStyle w:val="a8"/>
        <w:widowControl/>
        <w:shd w:val="clear" w:color="auto" w:fill="FFFFFF"/>
        <w:autoSpaceDE/>
        <w:autoSpaceDN/>
        <w:ind w:left="0" w:firstLine="711"/>
        <w:rPr>
          <w:color w:val="000000" w:themeColor="text1"/>
          <w:sz w:val="28"/>
          <w:szCs w:val="28"/>
          <w:lang w:eastAsia="ru-RU"/>
        </w:rPr>
      </w:pPr>
      <w:r w:rsidRPr="00851A5D">
        <w:rPr>
          <w:color w:val="000000" w:themeColor="text1"/>
          <w:sz w:val="28"/>
          <w:szCs w:val="28"/>
          <w:lang w:eastAsia="ru-RU"/>
        </w:rPr>
        <w:t xml:space="preserve">- на основании </w:t>
      </w:r>
      <w:r w:rsidRPr="00851A5D">
        <w:rPr>
          <w:color w:val="000000" w:themeColor="text1"/>
          <w:sz w:val="28"/>
          <w:szCs w:val="28"/>
        </w:rPr>
        <w:t>решения Совета депутатов</w:t>
      </w:r>
      <w:r w:rsidR="00097830">
        <w:rPr>
          <w:color w:val="000000" w:themeColor="text1"/>
          <w:sz w:val="28"/>
          <w:szCs w:val="28"/>
        </w:rPr>
        <w:t xml:space="preserve">, </w:t>
      </w:r>
      <w:r w:rsidRPr="00851A5D">
        <w:rPr>
          <w:color w:val="000000" w:themeColor="text1"/>
          <w:sz w:val="28"/>
          <w:szCs w:val="28"/>
          <w:lang w:eastAsia="ru-RU"/>
        </w:rPr>
        <w:t xml:space="preserve">в случаях изменения показателей бюджетной росписи местного бюджета вносимых в связи с перераспределением бюджетных ассигнований и лимитов бюджетных обязательств между подгруппами видов расходов  в пределах общего объема бюджетных ассигнований целевой статьи классификации расходов бюджета, </w:t>
      </w:r>
      <w:r w:rsidRPr="00851A5D">
        <w:rPr>
          <w:color w:val="000000" w:themeColor="text1"/>
          <w:sz w:val="28"/>
          <w:szCs w:val="28"/>
        </w:rPr>
        <w:t>готовит внесение изменений в сводную бюджетную роспись и представляет на утверждение главе муниципального округа</w:t>
      </w:r>
      <w:r w:rsidRPr="00851A5D">
        <w:rPr>
          <w:color w:val="000000" w:themeColor="text1"/>
          <w:sz w:val="28"/>
          <w:szCs w:val="28"/>
          <w:lang w:eastAsia="ru-RU"/>
        </w:rPr>
        <w:t>;</w:t>
      </w:r>
    </w:p>
    <w:p w14:paraId="0B335A08" w14:textId="77777777" w:rsidR="00E50067" w:rsidRPr="00851A5D" w:rsidRDefault="005C61D9" w:rsidP="00016D25">
      <w:pPr>
        <w:pStyle w:val="a8"/>
        <w:widowControl/>
        <w:shd w:val="clear" w:color="auto" w:fill="FFFFFF"/>
        <w:autoSpaceDE/>
        <w:autoSpaceDN/>
        <w:ind w:left="0" w:firstLine="711"/>
        <w:rPr>
          <w:color w:val="000000" w:themeColor="text1"/>
          <w:sz w:val="28"/>
          <w:szCs w:val="28"/>
        </w:rPr>
      </w:pPr>
      <w:r w:rsidRPr="00851A5D">
        <w:rPr>
          <w:color w:val="000000" w:themeColor="text1"/>
          <w:sz w:val="28"/>
          <w:szCs w:val="28"/>
        </w:rPr>
        <w:t xml:space="preserve">- </w:t>
      </w:r>
      <w:r w:rsidRPr="00851A5D">
        <w:rPr>
          <w:color w:val="000000" w:themeColor="text1"/>
          <w:sz w:val="28"/>
          <w:szCs w:val="28"/>
          <w:lang w:eastAsia="ru-RU"/>
        </w:rPr>
        <w:t>ведет</w:t>
      </w:r>
      <w:r w:rsidRPr="00851A5D">
        <w:rPr>
          <w:color w:val="000000" w:themeColor="text1"/>
          <w:sz w:val="28"/>
          <w:szCs w:val="28"/>
        </w:rPr>
        <w:t xml:space="preserve"> реестр экономии бюджетных средств по итогам осуществления закупок товаров, работ и услуг в соответствии с Федеральным законом от 5 апреля 2013 года № 44-ФЗ «О контрактной системе в сфере закупок товаров, работ и услуг для обеспечения государственных и муниципальных нужд» по форме согласно приложению 2 к настоящему Порядку. </w:t>
      </w:r>
    </w:p>
    <w:p w14:paraId="4C1189D8" w14:textId="77777777" w:rsidR="00E50067" w:rsidRPr="00C45424" w:rsidRDefault="005C61D9">
      <w:pPr>
        <w:rPr>
          <w:color w:val="7030A0"/>
          <w:sz w:val="28"/>
          <w:szCs w:val="28"/>
        </w:rPr>
      </w:pPr>
      <w:r w:rsidRPr="00C45424">
        <w:rPr>
          <w:color w:val="7030A0"/>
          <w:sz w:val="28"/>
          <w:szCs w:val="28"/>
        </w:rPr>
        <w:br w:type="page"/>
      </w:r>
    </w:p>
    <w:p w14:paraId="57E2125D" w14:textId="77777777" w:rsidR="00E50067" w:rsidRPr="00C45424" w:rsidRDefault="00E50067">
      <w:pPr>
        <w:pStyle w:val="a8"/>
        <w:tabs>
          <w:tab w:val="left" w:pos="1127"/>
        </w:tabs>
        <w:ind w:left="142" w:right="134" w:firstLine="709"/>
        <w:rPr>
          <w:color w:val="7030A0"/>
          <w:sz w:val="28"/>
          <w:szCs w:val="28"/>
        </w:rPr>
      </w:pPr>
    </w:p>
    <w:p w14:paraId="16E74D09" w14:textId="77777777" w:rsidR="00E50067" w:rsidRPr="00C45424" w:rsidRDefault="005C61D9" w:rsidP="00FA0465">
      <w:pPr>
        <w:spacing w:before="63"/>
        <w:ind w:left="5670"/>
        <w:jc w:val="both"/>
        <w:rPr>
          <w:spacing w:val="-10"/>
          <w:sz w:val="28"/>
          <w:szCs w:val="28"/>
        </w:rPr>
      </w:pPr>
      <w:r w:rsidRPr="00C45424">
        <w:rPr>
          <w:sz w:val="28"/>
          <w:szCs w:val="28"/>
        </w:rPr>
        <w:t>Приложение</w:t>
      </w:r>
      <w:r w:rsidRPr="00C45424">
        <w:rPr>
          <w:spacing w:val="-3"/>
          <w:sz w:val="28"/>
          <w:szCs w:val="28"/>
        </w:rPr>
        <w:t xml:space="preserve"> </w:t>
      </w:r>
      <w:r w:rsidRPr="00C45424">
        <w:rPr>
          <w:spacing w:val="-10"/>
          <w:sz w:val="28"/>
          <w:szCs w:val="28"/>
        </w:rPr>
        <w:t>1</w:t>
      </w:r>
    </w:p>
    <w:p w14:paraId="4282FE2D" w14:textId="77777777" w:rsidR="00E50067" w:rsidRPr="00C45424" w:rsidRDefault="005C61D9" w:rsidP="009F4E1F">
      <w:pPr>
        <w:tabs>
          <w:tab w:val="left" w:pos="9149"/>
          <w:tab w:val="left" w:pos="9403"/>
          <w:tab w:val="left" w:pos="9524"/>
        </w:tabs>
        <w:ind w:left="5670"/>
        <w:jc w:val="both"/>
        <w:rPr>
          <w:sz w:val="28"/>
          <w:szCs w:val="28"/>
        </w:rPr>
      </w:pPr>
      <w:r w:rsidRPr="00C45424">
        <w:rPr>
          <w:sz w:val="28"/>
          <w:szCs w:val="28"/>
        </w:rPr>
        <w:t xml:space="preserve">к Порядку организации работы по учету и использованию </w:t>
      </w:r>
      <w:r w:rsidRPr="00C45424">
        <w:rPr>
          <w:spacing w:val="-2"/>
          <w:sz w:val="28"/>
          <w:szCs w:val="28"/>
        </w:rPr>
        <w:t xml:space="preserve">средств экономии, </w:t>
      </w:r>
      <w:r w:rsidRPr="00C45424">
        <w:rPr>
          <w:sz w:val="28"/>
          <w:szCs w:val="28"/>
        </w:rPr>
        <w:t>сложившейся в процессе осуществления закупок</w:t>
      </w:r>
      <w:r w:rsidRPr="00C45424">
        <w:rPr>
          <w:spacing w:val="-2"/>
          <w:sz w:val="28"/>
          <w:szCs w:val="28"/>
        </w:rPr>
        <w:t xml:space="preserve"> </w:t>
      </w:r>
      <w:r w:rsidRPr="00C45424">
        <w:rPr>
          <w:sz w:val="28"/>
          <w:szCs w:val="28"/>
        </w:rPr>
        <w:t>товаров, работ, услуг во внутригородском муниципальном образовании - муниципальном округе Люблино в городе Москве</w:t>
      </w:r>
    </w:p>
    <w:p w14:paraId="365DEF1F" w14:textId="77777777" w:rsidR="00E50067" w:rsidRPr="00C45424" w:rsidRDefault="00E50067">
      <w:pPr>
        <w:pStyle w:val="a3"/>
        <w:spacing w:before="1"/>
        <w:ind w:left="0"/>
        <w:jc w:val="left"/>
      </w:pPr>
    </w:p>
    <w:p w14:paraId="4CAB4BE2" w14:textId="77777777" w:rsidR="00E50067" w:rsidRPr="00C45424" w:rsidRDefault="005C61D9">
      <w:pPr>
        <w:pStyle w:val="a3"/>
        <w:spacing w:before="1" w:line="322" w:lineRule="exact"/>
        <w:ind w:left="1120" w:right="1122"/>
        <w:jc w:val="center"/>
      </w:pPr>
      <w:r w:rsidRPr="00C45424">
        <w:rPr>
          <w:spacing w:val="-2"/>
        </w:rPr>
        <w:t>ИНФОРМАЦИЯ</w:t>
      </w:r>
    </w:p>
    <w:p w14:paraId="628AEBD9" w14:textId="77777777" w:rsidR="00E50067" w:rsidRPr="00C45424" w:rsidRDefault="005C61D9">
      <w:pPr>
        <w:pStyle w:val="a3"/>
        <w:ind w:left="0" w:right="6"/>
        <w:jc w:val="center"/>
      </w:pPr>
      <w:r w:rsidRPr="00C45424">
        <w:t>об</w:t>
      </w:r>
      <w:r w:rsidRPr="00C45424">
        <w:rPr>
          <w:spacing w:val="-2"/>
        </w:rPr>
        <w:t xml:space="preserve"> </w:t>
      </w:r>
      <w:r w:rsidRPr="00C45424">
        <w:t>экономии</w:t>
      </w:r>
      <w:r w:rsidRPr="00C45424">
        <w:rPr>
          <w:spacing w:val="-3"/>
        </w:rPr>
        <w:t xml:space="preserve"> </w:t>
      </w:r>
      <w:r w:rsidRPr="00C45424">
        <w:t>бюджетных</w:t>
      </w:r>
      <w:r w:rsidRPr="00C45424">
        <w:rPr>
          <w:spacing w:val="-3"/>
        </w:rPr>
        <w:t xml:space="preserve"> </w:t>
      </w:r>
      <w:r w:rsidRPr="00C45424">
        <w:t>средств,</w:t>
      </w:r>
      <w:r w:rsidRPr="00C45424">
        <w:rPr>
          <w:spacing w:val="-5"/>
        </w:rPr>
        <w:t xml:space="preserve"> </w:t>
      </w:r>
      <w:r w:rsidRPr="00C45424">
        <w:t>сложившейся</w:t>
      </w:r>
      <w:r w:rsidRPr="00C45424">
        <w:rPr>
          <w:spacing w:val="-3"/>
        </w:rPr>
        <w:t xml:space="preserve"> </w:t>
      </w:r>
      <w:r w:rsidRPr="00C45424">
        <w:t>по</w:t>
      </w:r>
      <w:r w:rsidRPr="00C45424">
        <w:rPr>
          <w:spacing w:val="-2"/>
        </w:rPr>
        <w:t xml:space="preserve"> </w:t>
      </w:r>
      <w:r w:rsidRPr="00C45424">
        <w:t>итогам</w:t>
      </w:r>
      <w:r w:rsidRPr="00C45424">
        <w:rPr>
          <w:spacing w:val="-3"/>
        </w:rPr>
        <w:t xml:space="preserve"> </w:t>
      </w:r>
      <w:r w:rsidRPr="00C45424">
        <w:t>закупок</w:t>
      </w:r>
      <w:r w:rsidRPr="00C45424">
        <w:rPr>
          <w:spacing w:val="-3"/>
        </w:rPr>
        <w:t xml:space="preserve"> </w:t>
      </w:r>
      <w:r w:rsidRPr="00C45424">
        <w:t>товаров,</w:t>
      </w:r>
      <w:r w:rsidRPr="00C45424">
        <w:rPr>
          <w:spacing w:val="-4"/>
        </w:rPr>
        <w:t xml:space="preserve"> </w:t>
      </w:r>
      <w:r w:rsidRPr="00C45424">
        <w:t>работ</w:t>
      </w:r>
      <w:r w:rsidRPr="00C45424">
        <w:rPr>
          <w:spacing w:val="-7"/>
        </w:rPr>
        <w:t xml:space="preserve"> </w:t>
      </w:r>
      <w:r w:rsidRPr="00C45424">
        <w:t xml:space="preserve">и услуг во внутригородском муниципальном образовании - муниципальном округе Люблино в городе Москве на </w:t>
      </w:r>
      <w:r w:rsidRPr="00C45424">
        <w:rPr>
          <w:u w:val="single"/>
        </w:rPr>
        <w:tab/>
      </w:r>
      <w:r w:rsidRPr="00C45424">
        <w:rPr>
          <w:spacing w:val="-5"/>
        </w:rPr>
        <w:t>20</w:t>
      </w:r>
      <w:r w:rsidRPr="00C45424">
        <w:rPr>
          <w:u w:val="single"/>
        </w:rPr>
        <w:tab/>
      </w:r>
      <w:r w:rsidRPr="00C45424">
        <w:rPr>
          <w:spacing w:val="-5"/>
        </w:rPr>
        <w:t>год</w:t>
      </w:r>
    </w:p>
    <w:p w14:paraId="0686E05E" w14:textId="77777777" w:rsidR="00E50067" w:rsidRPr="00C45424" w:rsidRDefault="00E50067">
      <w:pPr>
        <w:pStyle w:val="a3"/>
        <w:spacing w:before="91"/>
        <w:ind w:left="0"/>
        <w:jc w:val="left"/>
      </w:pPr>
    </w:p>
    <w:tbl>
      <w:tblPr>
        <w:tblStyle w:val="TableNormal1"/>
        <w:tblW w:w="9456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3118"/>
        <w:gridCol w:w="2554"/>
        <w:gridCol w:w="1688"/>
        <w:gridCol w:w="1560"/>
      </w:tblGrid>
      <w:tr w:rsidR="00E50067" w:rsidRPr="00EC7FC0" w14:paraId="5635BE1E" w14:textId="77777777" w:rsidTr="00FC27E9">
        <w:trPr>
          <w:trHeight w:val="1610"/>
        </w:trPr>
        <w:tc>
          <w:tcPr>
            <w:tcW w:w="536" w:type="dxa"/>
          </w:tcPr>
          <w:p w14:paraId="7F5A2546" w14:textId="77777777" w:rsidR="00E50067" w:rsidRPr="00EC7FC0" w:rsidRDefault="00E50067">
            <w:pPr>
              <w:pStyle w:val="TableParagraph"/>
              <w:spacing w:before="321"/>
              <w:rPr>
                <w:sz w:val="24"/>
                <w:szCs w:val="24"/>
              </w:rPr>
            </w:pPr>
          </w:p>
          <w:p w14:paraId="4054F84C" w14:textId="77777777" w:rsidR="00E50067" w:rsidRPr="00EC7FC0" w:rsidRDefault="005C61D9">
            <w:pPr>
              <w:pStyle w:val="TableParagraph"/>
              <w:ind w:left="131"/>
              <w:rPr>
                <w:sz w:val="24"/>
                <w:szCs w:val="24"/>
              </w:rPr>
            </w:pPr>
            <w:r w:rsidRPr="00EC7FC0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14:paraId="16C65DD8" w14:textId="77777777" w:rsidR="00E50067" w:rsidRPr="00EC7FC0" w:rsidRDefault="005C61D9">
            <w:pPr>
              <w:pStyle w:val="TableParagraph"/>
              <w:spacing w:before="160"/>
              <w:ind w:left="297" w:right="288"/>
              <w:jc w:val="center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>Наименование заказчика</w:t>
            </w:r>
          </w:p>
          <w:p w14:paraId="530ADFF7" w14:textId="77777777" w:rsidR="00E50067" w:rsidRPr="00EC7FC0" w:rsidRDefault="00E50067">
            <w:pPr>
              <w:pStyle w:val="TableParagraph"/>
              <w:spacing w:line="242" w:lineRule="auto"/>
              <w:ind w:left="297" w:right="285"/>
              <w:jc w:val="center"/>
              <w:rPr>
                <w:sz w:val="24"/>
                <w:szCs w:val="24"/>
              </w:rPr>
            </w:pPr>
          </w:p>
        </w:tc>
        <w:tc>
          <w:tcPr>
            <w:tcW w:w="2554" w:type="dxa"/>
          </w:tcPr>
          <w:p w14:paraId="633EDEEB" w14:textId="77777777" w:rsidR="00E50067" w:rsidRPr="00EC7FC0" w:rsidRDefault="005C61D9">
            <w:pPr>
              <w:pStyle w:val="TableParagraph"/>
              <w:ind w:left="357" w:right="343" w:hanging="2"/>
              <w:jc w:val="center"/>
              <w:rPr>
                <w:sz w:val="24"/>
                <w:szCs w:val="24"/>
              </w:rPr>
            </w:pPr>
            <w:r w:rsidRPr="00EC7FC0">
              <w:rPr>
                <w:spacing w:val="-4"/>
                <w:sz w:val="24"/>
                <w:szCs w:val="24"/>
              </w:rPr>
              <w:t xml:space="preserve">Коды </w:t>
            </w:r>
            <w:r w:rsidRPr="00EC7FC0">
              <w:rPr>
                <w:spacing w:val="-2"/>
                <w:sz w:val="24"/>
                <w:szCs w:val="24"/>
              </w:rPr>
              <w:t>бюджетной классификации</w:t>
            </w:r>
          </w:p>
          <w:p w14:paraId="7DFAD58D" w14:textId="77777777" w:rsidR="00E50067" w:rsidRPr="00EC7FC0" w:rsidRDefault="005C61D9">
            <w:pPr>
              <w:pStyle w:val="TableParagraph"/>
              <w:spacing w:line="322" w:lineRule="exact"/>
              <w:ind w:left="12"/>
              <w:jc w:val="center"/>
              <w:rPr>
                <w:sz w:val="24"/>
                <w:szCs w:val="24"/>
              </w:rPr>
            </w:pPr>
            <w:r w:rsidRPr="00EC7FC0">
              <w:rPr>
                <w:sz w:val="24"/>
                <w:szCs w:val="24"/>
              </w:rPr>
              <w:t>по</w:t>
            </w:r>
            <w:r w:rsidRPr="00EC7FC0">
              <w:rPr>
                <w:spacing w:val="-18"/>
                <w:sz w:val="24"/>
                <w:szCs w:val="24"/>
              </w:rPr>
              <w:t xml:space="preserve"> </w:t>
            </w:r>
            <w:r w:rsidRPr="00EC7FC0">
              <w:rPr>
                <w:sz w:val="24"/>
                <w:szCs w:val="24"/>
              </w:rPr>
              <w:t>бюджетной росписи</w:t>
            </w:r>
            <w:r w:rsidRPr="00EC7FC0">
              <w:rPr>
                <w:spacing w:val="-9"/>
                <w:sz w:val="24"/>
                <w:szCs w:val="24"/>
              </w:rPr>
              <w:t xml:space="preserve"> </w:t>
            </w:r>
            <w:r w:rsidRPr="00EC7FC0">
              <w:rPr>
                <w:spacing w:val="-4"/>
                <w:sz w:val="24"/>
                <w:szCs w:val="24"/>
              </w:rPr>
              <w:t>ГРБС</w:t>
            </w:r>
          </w:p>
        </w:tc>
        <w:tc>
          <w:tcPr>
            <w:tcW w:w="1688" w:type="dxa"/>
          </w:tcPr>
          <w:p w14:paraId="1ADF8FEA" w14:textId="77777777" w:rsidR="00E50067" w:rsidRPr="00EC7FC0" w:rsidRDefault="005C61D9">
            <w:pPr>
              <w:pStyle w:val="TableParagraph"/>
              <w:spacing w:before="160"/>
              <w:ind w:left="366" w:right="122" w:hanging="231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>Наименование расходов (предмет контракта)</w:t>
            </w:r>
          </w:p>
        </w:tc>
        <w:tc>
          <w:tcPr>
            <w:tcW w:w="1560" w:type="dxa"/>
          </w:tcPr>
          <w:p w14:paraId="0DA0CA12" w14:textId="77777777" w:rsidR="00E50067" w:rsidRPr="00EC7FC0" w:rsidRDefault="005C61D9">
            <w:pPr>
              <w:pStyle w:val="TableParagraph"/>
              <w:ind w:left="280" w:right="265" w:firstLine="1"/>
              <w:jc w:val="center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>Сумма экономии бюджетных</w:t>
            </w:r>
          </w:p>
          <w:p w14:paraId="6C74C1A5" w14:textId="77777777" w:rsidR="00E50067" w:rsidRPr="00EC7FC0" w:rsidRDefault="005C61D9">
            <w:pPr>
              <w:pStyle w:val="TableParagraph"/>
              <w:spacing w:line="322" w:lineRule="exact"/>
              <w:ind w:left="228" w:right="209"/>
              <w:jc w:val="center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>средств (руб.)</w:t>
            </w:r>
          </w:p>
        </w:tc>
      </w:tr>
      <w:tr w:rsidR="00E50067" w:rsidRPr="00EC7FC0" w14:paraId="15E34227" w14:textId="77777777" w:rsidTr="00FC27E9">
        <w:trPr>
          <w:trHeight w:val="964"/>
        </w:trPr>
        <w:tc>
          <w:tcPr>
            <w:tcW w:w="536" w:type="dxa"/>
          </w:tcPr>
          <w:p w14:paraId="66CB6362" w14:textId="77777777" w:rsidR="00E50067" w:rsidRPr="00EC7FC0" w:rsidRDefault="005C61D9">
            <w:pPr>
              <w:pStyle w:val="TableParagraph"/>
              <w:ind w:left="107"/>
              <w:rPr>
                <w:sz w:val="24"/>
                <w:szCs w:val="24"/>
              </w:rPr>
            </w:pPr>
            <w:r w:rsidRPr="00EC7FC0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14:paraId="23B08251" w14:textId="77777777" w:rsidR="00E50067" w:rsidRPr="00EC7FC0" w:rsidRDefault="005C61D9">
            <w:pPr>
              <w:pStyle w:val="TableParagraph"/>
              <w:spacing w:line="322" w:lineRule="exact"/>
              <w:ind w:left="107" w:right="96"/>
              <w:jc w:val="both"/>
              <w:rPr>
                <w:sz w:val="24"/>
                <w:szCs w:val="24"/>
              </w:rPr>
            </w:pPr>
            <w:r w:rsidRPr="00EC7FC0">
              <w:rPr>
                <w:sz w:val="24"/>
                <w:szCs w:val="24"/>
              </w:rPr>
              <w:t>Аппарат Совета депутатов внутригородского муниципального образования - муниципального округа Люблино в городе Москве</w:t>
            </w:r>
          </w:p>
          <w:p w14:paraId="45841D7D" w14:textId="77777777" w:rsidR="00E50067" w:rsidRPr="00EC7FC0" w:rsidRDefault="00E50067">
            <w:pPr>
              <w:pStyle w:val="TableParagraph"/>
              <w:spacing w:line="322" w:lineRule="exact"/>
              <w:ind w:left="107" w:right="96"/>
              <w:jc w:val="both"/>
              <w:rPr>
                <w:sz w:val="24"/>
                <w:szCs w:val="24"/>
              </w:rPr>
            </w:pPr>
          </w:p>
        </w:tc>
        <w:tc>
          <w:tcPr>
            <w:tcW w:w="2554" w:type="dxa"/>
          </w:tcPr>
          <w:p w14:paraId="786C29DC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688EDAE0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B6FAA40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4A6D9108" w14:textId="77777777" w:rsidR="00E50067" w:rsidRPr="00EC7FC0" w:rsidRDefault="00E50067">
      <w:pPr>
        <w:pStyle w:val="a3"/>
        <w:ind w:left="0"/>
        <w:jc w:val="left"/>
        <w:rPr>
          <w:sz w:val="24"/>
          <w:szCs w:val="24"/>
        </w:rPr>
      </w:pPr>
    </w:p>
    <w:p w14:paraId="6861C8F4" w14:textId="77777777" w:rsidR="00E50067" w:rsidRPr="00EC7FC0" w:rsidRDefault="00E50067">
      <w:pPr>
        <w:pStyle w:val="a3"/>
        <w:ind w:left="0"/>
        <w:jc w:val="left"/>
        <w:rPr>
          <w:sz w:val="24"/>
          <w:szCs w:val="24"/>
        </w:rPr>
      </w:pPr>
    </w:p>
    <w:p w14:paraId="0A672BCF" w14:textId="77777777" w:rsidR="00E50067" w:rsidRPr="00EC7FC0" w:rsidRDefault="00E50067">
      <w:pPr>
        <w:pStyle w:val="a3"/>
        <w:spacing w:before="2"/>
        <w:ind w:left="0"/>
        <w:jc w:val="left"/>
        <w:rPr>
          <w:sz w:val="24"/>
          <w:szCs w:val="24"/>
        </w:rPr>
      </w:pPr>
    </w:p>
    <w:p w14:paraId="33085EA5" w14:textId="77777777" w:rsidR="00E50067" w:rsidRPr="00EC7FC0" w:rsidRDefault="005C61D9" w:rsidP="00435348">
      <w:pPr>
        <w:pStyle w:val="a3"/>
        <w:ind w:left="0" w:right="3828"/>
        <w:jc w:val="left"/>
        <w:rPr>
          <w:sz w:val="24"/>
          <w:szCs w:val="24"/>
        </w:rPr>
      </w:pPr>
      <w:r w:rsidRPr="00EC7FC0">
        <w:rPr>
          <w:sz w:val="24"/>
          <w:szCs w:val="24"/>
        </w:rPr>
        <w:t>Главный</w:t>
      </w:r>
      <w:r w:rsidRPr="00EC7FC0">
        <w:rPr>
          <w:spacing w:val="-13"/>
          <w:sz w:val="24"/>
          <w:szCs w:val="24"/>
        </w:rPr>
        <w:t xml:space="preserve"> </w:t>
      </w:r>
      <w:r w:rsidRPr="00EC7FC0">
        <w:rPr>
          <w:sz w:val="24"/>
          <w:szCs w:val="24"/>
        </w:rPr>
        <w:t>бухгалтер</w:t>
      </w:r>
      <w:r w:rsidRPr="00EC7FC0">
        <w:rPr>
          <w:spacing w:val="-11"/>
          <w:sz w:val="24"/>
          <w:szCs w:val="24"/>
        </w:rPr>
        <w:t xml:space="preserve"> </w:t>
      </w:r>
      <w:r w:rsidRPr="00EC7FC0">
        <w:rPr>
          <w:sz w:val="24"/>
          <w:szCs w:val="24"/>
        </w:rPr>
        <w:t xml:space="preserve">– начальник </w:t>
      </w:r>
    </w:p>
    <w:p w14:paraId="6323AD7E" w14:textId="77777777" w:rsidR="00E50067" w:rsidRPr="00EC7FC0" w:rsidRDefault="005C61D9" w:rsidP="00435348">
      <w:pPr>
        <w:pStyle w:val="a3"/>
        <w:ind w:left="0" w:right="3828"/>
        <w:jc w:val="left"/>
        <w:rPr>
          <w:sz w:val="24"/>
          <w:szCs w:val="24"/>
        </w:rPr>
      </w:pPr>
      <w:r w:rsidRPr="00EC7FC0">
        <w:rPr>
          <w:sz w:val="24"/>
          <w:szCs w:val="24"/>
        </w:rPr>
        <w:t xml:space="preserve">финансово -экономического отдела </w:t>
      </w:r>
    </w:p>
    <w:p w14:paraId="6AC39489" w14:textId="77777777" w:rsidR="00E50067" w:rsidRPr="00EC7FC0" w:rsidRDefault="005C61D9" w:rsidP="002847BD">
      <w:pPr>
        <w:pStyle w:val="a3"/>
        <w:spacing w:line="20" w:lineRule="exact"/>
        <w:ind w:left="6237"/>
        <w:jc w:val="left"/>
        <w:rPr>
          <w:sz w:val="24"/>
          <w:szCs w:val="24"/>
        </w:rPr>
      </w:pPr>
      <w:r w:rsidRPr="00EC7FC0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372331F" wp14:editId="3F200A72">
                <wp:extent cx="2046605" cy="7620"/>
                <wp:effectExtent l="9525" t="0" r="1269" b="1905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6605" cy="7620"/>
                          <a:chOff x="0" y="0"/>
                          <a:chExt cx="2046605" cy="76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619"/>
                            <a:ext cx="2046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6605">
                                <a:moveTo>
                                  <a:pt x="0" y="0"/>
                                </a:moveTo>
                                <a:lnTo>
                                  <a:pt x="2046084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_x0000_s1026" o:spid="_x0000_s1026" o:spt="203" style="height:0.6pt;width:161.15pt;" coordsize="2046605,7620" o:gfxdata="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oaEx+0wAAAAMBAAAPAAAAAAAAAAEAIAAAACIAAABkcnMvZG93bnJldi54bWxQSwECFAAUAAAA&#10;CACHTuJACPJYs2UCAACnBQAADgAAAAAAAAABACAAAAAiAQAAZHJzL2Uyb0RvYy54bWxQSwUGAAAA&#10;AAYABgBZAQAA+QUAAAAA&#10;">
                <o:lock v:ext="edit" aspectratio="f"/>
                <v:shape id="Graphic 2" o:spid="_x0000_s1026" o:spt="100" style="position:absolute;left:0;top:3619;height:1270;width:2046605;" filled="f" stroked="t" coordsize="2046605,1" o:gfxdata="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Db/HC8AAAA&#10;2gAAAA8AAAAAAAAAAQAgAAAAIgAAAGRycy9kb3ducmV2LnhtbFBLAQIUABQAAAAIAIdO4kAzLwWe&#10;OwAAADkAAAAQAAAAAAAAAAEAIAAAAAsBAABkcnMvc2hhcGV4bWwueG1sUEsFBgAAAAAGAAYAWwEA&#10;ALUDAAAAAA==&#10;" path="m0,0l2046084,0e">
                  <v:fill on="f" focussize="0,0"/>
                  <v:stroke weight="0.56992125984252pt" color="#000000" joinstyle="round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6C263CD5" w14:textId="77777777" w:rsidR="00E50067" w:rsidRPr="00C45424" w:rsidRDefault="005C61D9" w:rsidP="00435348">
      <w:pPr>
        <w:spacing w:line="179" w:lineRule="exact"/>
        <w:ind w:right="567"/>
        <w:jc w:val="right"/>
        <w:rPr>
          <w:sz w:val="28"/>
          <w:szCs w:val="28"/>
        </w:rPr>
      </w:pPr>
      <w:r w:rsidRPr="00EC7FC0">
        <w:rPr>
          <w:sz w:val="24"/>
          <w:szCs w:val="24"/>
        </w:rPr>
        <w:t>(подпись,</w:t>
      </w:r>
      <w:r w:rsidRPr="00EC7FC0">
        <w:rPr>
          <w:spacing w:val="-7"/>
          <w:sz w:val="24"/>
          <w:szCs w:val="24"/>
        </w:rPr>
        <w:t xml:space="preserve"> </w:t>
      </w:r>
      <w:r w:rsidRPr="00EC7FC0">
        <w:rPr>
          <w:spacing w:val="-4"/>
          <w:sz w:val="24"/>
          <w:szCs w:val="24"/>
        </w:rPr>
        <w:t>ФИО</w:t>
      </w:r>
      <w:r w:rsidRPr="00C45424">
        <w:rPr>
          <w:spacing w:val="-4"/>
          <w:sz w:val="28"/>
          <w:szCs w:val="28"/>
        </w:rPr>
        <w:t>)</w:t>
      </w:r>
    </w:p>
    <w:p w14:paraId="11F8BB41" w14:textId="77777777" w:rsidR="00E50067" w:rsidRPr="00C45424" w:rsidRDefault="00E50067">
      <w:pPr>
        <w:spacing w:line="179" w:lineRule="exact"/>
        <w:jc w:val="right"/>
        <w:rPr>
          <w:sz w:val="28"/>
          <w:szCs w:val="28"/>
        </w:rPr>
        <w:sectPr w:rsidR="00E50067" w:rsidRPr="00C45424" w:rsidSect="00EC6523">
          <w:headerReference w:type="default" r:id="rId9"/>
          <w:pgSz w:w="11910" w:h="16840"/>
          <w:pgMar w:top="851" w:right="709" w:bottom="1134" w:left="1701" w:header="720" w:footer="720" w:gutter="0"/>
          <w:cols w:space="720"/>
          <w:titlePg/>
          <w:docGrid w:linePitch="299"/>
        </w:sectPr>
      </w:pPr>
    </w:p>
    <w:p w14:paraId="0E347A78" w14:textId="77777777" w:rsidR="00E50067" w:rsidRPr="00C45424" w:rsidRDefault="005C61D9">
      <w:pPr>
        <w:spacing w:before="61"/>
        <w:ind w:left="11340"/>
        <w:jc w:val="both"/>
        <w:rPr>
          <w:spacing w:val="-10"/>
          <w:sz w:val="28"/>
          <w:szCs w:val="28"/>
        </w:rPr>
      </w:pPr>
      <w:r w:rsidRPr="00C45424">
        <w:rPr>
          <w:sz w:val="28"/>
          <w:szCs w:val="28"/>
        </w:rPr>
        <w:t>Приложение</w:t>
      </w:r>
      <w:r w:rsidRPr="00C45424">
        <w:rPr>
          <w:spacing w:val="-4"/>
          <w:sz w:val="28"/>
          <w:szCs w:val="28"/>
        </w:rPr>
        <w:t xml:space="preserve"> </w:t>
      </w:r>
      <w:r w:rsidRPr="00C45424">
        <w:rPr>
          <w:spacing w:val="-10"/>
          <w:sz w:val="28"/>
          <w:szCs w:val="28"/>
        </w:rPr>
        <w:t>2</w:t>
      </w:r>
    </w:p>
    <w:p w14:paraId="0E4AF682" w14:textId="7E7059CB" w:rsidR="00E50067" w:rsidRPr="00C45424" w:rsidRDefault="005C61D9" w:rsidP="009F4E1F">
      <w:pPr>
        <w:tabs>
          <w:tab w:val="left" w:pos="14784"/>
        </w:tabs>
        <w:ind w:left="11340" w:right="114"/>
        <w:jc w:val="both"/>
        <w:rPr>
          <w:sz w:val="28"/>
          <w:szCs w:val="28"/>
        </w:rPr>
        <w:sectPr w:rsidR="00E50067" w:rsidRPr="00C45424">
          <w:pgSz w:w="16840" w:h="11910" w:orient="landscape"/>
          <w:pgMar w:top="500" w:right="425" w:bottom="280" w:left="708" w:header="720" w:footer="720" w:gutter="0"/>
          <w:cols w:space="720"/>
        </w:sectPr>
      </w:pPr>
      <w:r w:rsidRPr="00C45424">
        <w:rPr>
          <w:sz w:val="28"/>
          <w:szCs w:val="28"/>
        </w:rPr>
        <w:t xml:space="preserve">к Порядку организации работы по учету и </w:t>
      </w:r>
      <w:r w:rsidRPr="00C45424">
        <w:rPr>
          <w:spacing w:val="-2"/>
          <w:sz w:val="28"/>
          <w:szCs w:val="28"/>
        </w:rPr>
        <w:t>использованию</w:t>
      </w:r>
      <w:r w:rsidR="00041276">
        <w:rPr>
          <w:sz w:val="28"/>
          <w:szCs w:val="28"/>
        </w:rPr>
        <w:t xml:space="preserve"> </w:t>
      </w:r>
      <w:r w:rsidRPr="00C45424">
        <w:rPr>
          <w:spacing w:val="-2"/>
          <w:sz w:val="28"/>
          <w:szCs w:val="28"/>
        </w:rPr>
        <w:t xml:space="preserve">средств </w:t>
      </w:r>
      <w:r w:rsidRPr="00C45424">
        <w:rPr>
          <w:sz w:val="28"/>
          <w:szCs w:val="28"/>
        </w:rPr>
        <w:t>экономии, сложившейся во внутригородском муниципальном образовании - муниципальном округе Люблино в городе Москве</w:t>
      </w:r>
    </w:p>
    <w:p w14:paraId="6CDF9372" w14:textId="77777777" w:rsidR="00E50067" w:rsidRPr="00C45424" w:rsidRDefault="00E50067">
      <w:pPr>
        <w:pStyle w:val="a3"/>
        <w:spacing w:before="89"/>
        <w:ind w:left="1193" w:firstLine="184"/>
        <w:jc w:val="left"/>
      </w:pPr>
    </w:p>
    <w:p w14:paraId="1F48245D" w14:textId="5F47E39D" w:rsidR="00E50067" w:rsidRPr="00C45424" w:rsidRDefault="005C61D9" w:rsidP="0037499D">
      <w:pPr>
        <w:pStyle w:val="a3"/>
        <w:spacing w:before="89"/>
        <w:jc w:val="center"/>
      </w:pPr>
      <w:r w:rsidRPr="00C45424">
        <w:t>Реестр экономии по бюджетным средствам, полученной в результате проведения конкурентных процедур</w:t>
      </w:r>
      <w:r w:rsidRPr="00C45424">
        <w:rPr>
          <w:spacing w:val="40"/>
        </w:rPr>
        <w:t xml:space="preserve"> </w:t>
      </w:r>
      <w:r w:rsidRPr="00C45424">
        <w:t>в</w:t>
      </w:r>
      <w:r w:rsidRPr="00C45424">
        <w:rPr>
          <w:spacing w:val="-5"/>
        </w:rPr>
        <w:t xml:space="preserve"> </w:t>
      </w:r>
      <w:r w:rsidRPr="00C45424">
        <w:t>соответствии</w:t>
      </w:r>
      <w:r w:rsidRPr="00C45424">
        <w:rPr>
          <w:spacing w:val="-2"/>
        </w:rPr>
        <w:t xml:space="preserve"> </w:t>
      </w:r>
      <w:r w:rsidRPr="00C45424">
        <w:t>с</w:t>
      </w:r>
      <w:r w:rsidRPr="00C45424">
        <w:rPr>
          <w:spacing w:val="-3"/>
        </w:rPr>
        <w:t xml:space="preserve"> </w:t>
      </w:r>
      <w:r w:rsidRPr="00C45424">
        <w:t>положениями</w:t>
      </w:r>
      <w:r w:rsidRPr="00C45424">
        <w:rPr>
          <w:spacing w:val="-3"/>
        </w:rPr>
        <w:t xml:space="preserve"> </w:t>
      </w:r>
      <w:r w:rsidRPr="00C45424">
        <w:t>Федерального</w:t>
      </w:r>
      <w:r w:rsidRPr="00C45424">
        <w:rPr>
          <w:spacing w:val="-2"/>
        </w:rPr>
        <w:t xml:space="preserve"> </w:t>
      </w:r>
      <w:r w:rsidRPr="00C45424">
        <w:t>закона от</w:t>
      </w:r>
      <w:r w:rsidRPr="00C45424">
        <w:rPr>
          <w:spacing w:val="-6"/>
        </w:rPr>
        <w:t xml:space="preserve"> </w:t>
      </w:r>
      <w:r w:rsidRPr="00C45424">
        <w:t>5</w:t>
      </w:r>
      <w:r w:rsidRPr="00C45424">
        <w:rPr>
          <w:spacing w:val="-2"/>
        </w:rPr>
        <w:t xml:space="preserve"> </w:t>
      </w:r>
      <w:r w:rsidRPr="00C45424">
        <w:t>апреля</w:t>
      </w:r>
      <w:r w:rsidRPr="00C45424">
        <w:rPr>
          <w:spacing w:val="-4"/>
        </w:rPr>
        <w:t xml:space="preserve"> </w:t>
      </w:r>
      <w:r w:rsidRPr="00C45424">
        <w:t>2013</w:t>
      </w:r>
      <w:r w:rsidRPr="00C45424">
        <w:rPr>
          <w:spacing w:val="-2"/>
        </w:rPr>
        <w:t xml:space="preserve"> </w:t>
      </w:r>
      <w:r w:rsidRPr="00C45424">
        <w:t>года</w:t>
      </w:r>
      <w:r w:rsidRPr="00C45424">
        <w:rPr>
          <w:spacing w:val="-3"/>
        </w:rPr>
        <w:t xml:space="preserve"> </w:t>
      </w:r>
      <w:r w:rsidRPr="00C45424">
        <w:t>№</w:t>
      </w:r>
      <w:r w:rsidRPr="00C45424">
        <w:rPr>
          <w:spacing w:val="-5"/>
        </w:rPr>
        <w:t xml:space="preserve"> </w:t>
      </w:r>
      <w:r w:rsidRPr="00C45424">
        <w:t>44-ФЗ</w:t>
      </w:r>
      <w:r w:rsidRPr="00C45424">
        <w:rPr>
          <w:spacing w:val="-3"/>
        </w:rPr>
        <w:t xml:space="preserve"> </w:t>
      </w:r>
      <w:r w:rsidRPr="00C45424">
        <w:t>«О</w:t>
      </w:r>
      <w:r w:rsidRPr="00C45424">
        <w:rPr>
          <w:spacing w:val="-3"/>
        </w:rPr>
        <w:t xml:space="preserve"> </w:t>
      </w:r>
      <w:r w:rsidRPr="00C45424">
        <w:t>контрактной</w:t>
      </w:r>
      <w:r w:rsidRPr="00C45424">
        <w:rPr>
          <w:spacing w:val="-4"/>
        </w:rPr>
        <w:t xml:space="preserve"> </w:t>
      </w:r>
      <w:r w:rsidRPr="00C45424">
        <w:t>системе</w:t>
      </w:r>
      <w:r w:rsidR="0037499D" w:rsidRPr="00C45424">
        <w:t xml:space="preserve"> </w:t>
      </w:r>
      <w:r w:rsidRPr="00C45424">
        <w:t>в</w:t>
      </w:r>
      <w:r w:rsidRPr="00C45424">
        <w:rPr>
          <w:spacing w:val="-9"/>
        </w:rPr>
        <w:t xml:space="preserve"> </w:t>
      </w:r>
      <w:r w:rsidRPr="00C45424">
        <w:t>сфере</w:t>
      </w:r>
      <w:r w:rsidRPr="00C45424">
        <w:rPr>
          <w:spacing w:val="-5"/>
        </w:rPr>
        <w:t xml:space="preserve"> </w:t>
      </w:r>
      <w:r w:rsidRPr="00C45424">
        <w:t>закупок</w:t>
      </w:r>
      <w:r w:rsidRPr="00C45424">
        <w:rPr>
          <w:spacing w:val="-6"/>
        </w:rPr>
        <w:t xml:space="preserve"> </w:t>
      </w:r>
      <w:r w:rsidRPr="00C45424">
        <w:t>товаров,</w:t>
      </w:r>
      <w:r w:rsidRPr="00C45424">
        <w:rPr>
          <w:spacing w:val="-6"/>
        </w:rPr>
        <w:t xml:space="preserve"> </w:t>
      </w:r>
      <w:r w:rsidRPr="00C45424">
        <w:t>работ</w:t>
      </w:r>
      <w:r w:rsidRPr="00C45424">
        <w:rPr>
          <w:spacing w:val="-9"/>
        </w:rPr>
        <w:t xml:space="preserve"> </w:t>
      </w:r>
      <w:r w:rsidRPr="00C45424">
        <w:t>и</w:t>
      </w:r>
      <w:r w:rsidRPr="00C45424">
        <w:rPr>
          <w:spacing w:val="-6"/>
        </w:rPr>
        <w:t xml:space="preserve"> </w:t>
      </w:r>
      <w:r w:rsidRPr="00C45424">
        <w:t>услуг</w:t>
      </w:r>
      <w:r w:rsidRPr="00C45424">
        <w:rPr>
          <w:spacing w:val="-8"/>
        </w:rPr>
        <w:t xml:space="preserve"> </w:t>
      </w:r>
      <w:r w:rsidRPr="00C45424">
        <w:t>для</w:t>
      </w:r>
      <w:r w:rsidRPr="00C45424">
        <w:rPr>
          <w:spacing w:val="-5"/>
        </w:rPr>
        <w:t xml:space="preserve"> </w:t>
      </w:r>
      <w:r w:rsidRPr="00C45424">
        <w:t>обеспечения</w:t>
      </w:r>
      <w:r w:rsidRPr="00C45424">
        <w:rPr>
          <w:spacing w:val="-6"/>
        </w:rPr>
        <w:t xml:space="preserve"> </w:t>
      </w:r>
      <w:r w:rsidRPr="00C45424">
        <w:t>государственных</w:t>
      </w:r>
      <w:r w:rsidRPr="00C45424">
        <w:rPr>
          <w:spacing w:val="-4"/>
        </w:rPr>
        <w:t xml:space="preserve"> </w:t>
      </w:r>
      <w:r w:rsidRPr="00C45424">
        <w:t>и</w:t>
      </w:r>
      <w:r w:rsidRPr="00C45424">
        <w:rPr>
          <w:spacing w:val="-6"/>
        </w:rPr>
        <w:t xml:space="preserve"> </w:t>
      </w:r>
      <w:r w:rsidRPr="00C45424">
        <w:t>муниципальных</w:t>
      </w:r>
      <w:r w:rsidRPr="00C45424">
        <w:rPr>
          <w:spacing w:val="-4"/>
        </w:rPr>
        <w:t xml:space="preserve"> </w:t>
      </w:r>
      <w:r w:rsidRPr="00C45424">
        <w:rPr>
          <w:spacing w:val="-2"/>
        </w:rPr>
        <w:t>нужд»</w:t>
      </w:r>
    </w:p>
    <w:p w14:paraId="2DA7CD5E" w14:textId="77777777" w:rsidR="00E50067" w:rsidRPr="00C45424" w:rsidRDefault="005C61D9">
      <w:pPr>
        <w:pStyle w:val="a3"/>
        <w:tabs>
          <w:tab w:val="left" w:pos="7341"/>
        </w:tabs>
        <w:spacing w:before="52"/>
        <w:ind w:left="6435"/>
        <w:jc w:val="left"/>
      </w:pPr>
      <w:r w:rsidRPr="00C45424">
        <w:rPr>
          <w:spacing w:val="-5"/>
        </w:rPr>
        <w:t>20___год</w:t>
      </w:r>
    </w:p>
    <w:p w14:paraId="197E50DD" w14:textId="77777777" w:rsidR="00E50067" w:rsidRPr="00C45424" w:rsidRDefault="005C61D9">
      <w:pPr>
        <w:rPr>
          <w:sz w:val="28"/>
          <w:szCs w:val="28"/>
        </w:rPr>
      </w:pPr>
      <w:r w:rsidRPr="00C45424">
        <w:rPr>
          <w:sz w:val="28"/>
          <w:szCs w:val="28"/>
        </w:rPr>
        <w:br w:type="column"/>
      </w:r>
    </w:p>
    <w:p w14:paraId="1DF0ED3A" w14:textId="77777777" w:rsidR="00E50067" w:rsidRPr="00C45424" w:rsidRDefault="00E50067">
      <w:pPr>
        <w:pStyle w:val="a3"/>
        <w:ind w:left="0"/>
        <w:jc w:val="left"/>
      </w:pPr>
    </w:p>
    <w:p w14:paraId="3EC993BA" w14:textId="77777777" w:rsidR="00E50067" w:rsidRPr="00C45424" w:rsidRDefault="00E50067">
      <w:pPr>
        <w:pStyle w:val="a3"/>
        <w:ind w:left="0"/>
        <w:jc w:val="left"/>
      </w:pPr>
    </w:p>
    <w:p w14:paraId="56350F40" w14:textId="77777777" w:rsidR="00E50067" w:rsidRPr="00C45424" w:rsidRDefault="00E50067">
      <w:pPr>
        <w:pStyle w:val="a3"/>
        <w:ind w:left="0"/>
        <w:jc w:val="left"/>
      </w:pPr>
    </w:p>
    <w:p w14:paraId="4C96EB6E" w14:textId="77777777" w:rsidR="00E50067" w:rsidRPr="00C45424" w:rsidRDefault="00E50067">
      <w:pPr>
        <w:pStyle w:val="a3"/>
        <w:ind w:left="0"/>
        <w:jc w:val="left"/>
      </w:pPr>
    </w:p>
    <w:p w14:paraId="54D2CB5A" w14:textId="77777777" w:rsidR="00E50067" w:rsidRPr="00C45424" w:rsidRDefault="00E50067">
      <w:pPr>
        <w:pStyle w:val="a3"/>
        <w:spacing w:before="31"/>
        <w:ind w:left="0"/>
        <w:jc w:val="left"/>
      </w:pPr>
    </w:p>
    <w:p w14:paraId="35D02738" w14:textId="77777777" w:rsidR="00E50067" w:rsidRPr="00C45424" w:rsidRDefault="005C61D9">
      <w:pPr>
        <w:ind w:left="243"/>
        <w:rPr>
          <w:sz w:val="28"/>
          <w:szCs w:val="28"/>
        </w:rPr>
      </w:pPr>
      <w:r w:rsidRPr="00C45424">
        <w:rPr>
          <w:spacing w:val="-2"/>
          <w:sz w:val="28"/>
          <w:szCs w:val="28"/>
        </w:rPr>
        <w:t>рублей</w:t>
      </w:r>
    </w:p>
    <w:p w14:paraId="0D7D5BED" w14:textId="77777777" w:rsidR="00E50067" w:rsidRPr="00C45424" w:rsidRDefault="00E50067">
      <w:pPr>
        <w:rPr>
          <w:sz w:val="28"/>
          <w:szCs w:val="28"/>
        </w:rPr>
        <w:sectPr w:rsidR="00E50067" w:rsidRPr="00C45424">
          <w:type w:val="continuous"/>
          <w:pgSz w:w="16840" w:h="11910" w:orient="landscape"/>
          <w:pgMar w:top="840" w:right="425" w:bottom="280" w:left="708" w:header="720" w:footer="720" w:gutter="0"/>
          <w:cols w:num="2" w:space="720" w:equalWidth="0">
            <w:col w:w="14297" w:space="40"/>
            <w:col w:w="1370"/>
          </w:cols>
        </w:sect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126"/>
        <w:gridCol w:w="2409"/>
        <w:gridCol w:w="1986"/>
        <w:gridCol w:w="1698"/>
        <w:gridCol w:w="2728"/>
        <w:gridCol w:w="1839"/>
        <w:gridCol w:w="2090"/>
      </w:tblGrid>
      <w:tr w:rsidR="00E50067" w:rsidRPr="00EC7FC0" w14:paraId="63540888" w14:textId="77777777" w:rsidTr="00933E99">
        <w:trPr>
          <w:trHeight w:val="1989"/>
        </w:trPr>
        <w:tc>
          <w:tcPr>
            <w:tcW w:w="566" w:type="dxa"/>
          </w:tcPr>
          <w:p w14:paraId="1D3C38A4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  <w:p w14:paraId="2A559F21" w14:textId="77777777" w:rsidR="00E50067" w:rsidRPr="00EC7FC0" w:rsidRDefault="00E50067">
            <w:pPr>
              <w:pStyle w:val="TableParagraph"/>
              <w:spacing w:before="167"/>
              <w:rPr>
                <w:sz w:val="24"/>
                <w:szCs w:val="24"/>
              </w:rPr>
            </w:pPr>
          </w:p>
          <w:p w14:paraId="31C68DA1" w14:textId="77777777" w:rsidR="00E50067" w:rsidRPr="00EC7FC0" w:rsidRDefault="005C61D9">
            <w:pPr>
              <w:pStyle w:val="TableParagraph"/>
              <w:ind w:left="122" w:right="102" w:firstLine="48"/>
              <w:rPr>
                <w:sz w:val="24"/>
                <w:szCs w:val="24"/>
              </w:rPr>
            </w:pPr>
            <w:r w:rsidRPr="00EC7FC0">
              <w:rPr>
                <w:spacing w:val="-10"/>
                <w:sz w:val="24"/>
                <w:szCs w:val="24"/>
              </w:rPr>
              <w:t xml:space="preserve">№ </w:t>
            </w:r>
            <w:r w:rsidRPr="00EC7FC0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2126" w:type="dxa"/>
          </w:tcPr>
          <w:p w14:paraId="29342EC2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  <w:p w14:paraId="51F29713" w14:textId="77777777" w:rsidR="00E50067" w:rsidRPr="00EC7FC0" w:rsidRDefault="00E50067">
            <w:pPr>
              <w:pStyle w:val="TableParagraph"/>
              <w:spacing w:before="167"/>
              <w:rPr>
                <w:sz w:val="24"/>
                <w:szCs w:val="24"/>
              </w:rPr>
            </w:pPr>
          </w:p>
          <w:p w14:paraId="629AA27F" w14:textId="77777777" w:rsidR="00E50067" w:rsidRPr="00EC7FC0" w:rsidRDefault="005C61D9">
            <w:pPr>
              <w:pStyle w:val="TableParagraph"/>
              <w:ind w:left="228" w:right="212" w:firstLine="88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 xml:space="preserve">Наименование </w:t>
            </w:r>
            <w:r w:rsidRPr="00EC7FC0">
              <w:rPr>
                <w:sz w:val="24"/>
                <w:szCs w:val="24"/>
              </w:rPr>
              <w:t>объекта</w:t>
            </w:r>
            <w:r w:rsidRPr="00EC7FC0">
              <w:rPr>
                <w:spacing w:val="-15"/>
                <w:sz w:val="24"/>
                <w:szCs w:val="24"/>
              </w:rPr>
              <w:t xml:space="preserve"> </w:t>
            </w:r>
            <w:r w:rsidRPr="00EC7FC0">
              <w:rPr>
                <w:sz w:val="24"/>
                <w:szCs w:val="24"/>
              </w:rPr>
              <w:t>закупки</w:t>
            </w:r>
          </w:p>
        </w:tc>
        <w:tc>
          <w:tcPr>
            <w:tcW w:w="2409" w:type="dxa"/>
          </w:tcPr>
          <w:p w14:paraId="6158BFDF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  <w:p w14:paraId="24C5B0C5" w14:textId="77777777" w:rsidR="00E50067" w:rsidRPr="00EC7FC0" w:rsidRDefault="00E50067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14:paraId="4F1B387A" w14:textId="77777777" w:rsidR="00E50067" w:rsidRPr="00EC7FC0" w:rsidRDefault="005C61D9">
            <w:pPr>
              <w:pStyle w:val="TableParagraph"/>
              <w:ind w:left="204" w:right="188"/>
              <w:jc w:val="center"/>
              <w:rPr>
                <w:sz w:val="24"/>
                <w:szCs w:val="24"/>
              </w:rPr>
            </w:pPr>
            <w:r w:rsidRPr="00EC7FC0">
              <w:rPr>
                <w:sz w:val="24"/>
                <w:szCs w:val="24"/>
              </w:rPr>
              <w:t>Способ</w:t>
            </w:r>
            <w:r w:rsidRPr="00EC7FC0">
              <w:rPr>
                <w:spacing w:val="-15"/>
                <w:sz w:val="24"/>
                <w:szCs w:val="24"/>
              </w:rPr>
              <w:t xml:space="preserve"> </w:t>
            </w:r>
            <w:r w:rsidRPr="00EC7FC0">
              <w:rPr>
                <w:sz w:val="24"/>
                <w:szCs w:val="24"/>
              </w:rPr>
              <w:t xml:space="preserve">проведения </w:t>
            </w:r>
            <w:r w:rsidRPr="00EC7FC0">
              <w:rPr>
                <w:spacing w:val="-2"/>
                <w:sz w:val="24"/>
                <w:szCs w:val="24"/>
              </w:rPr>
              <w:t>конкурентных процедур</w:t>
            </w:r>
          </w:p>
        </w:tc>
        <w:tc>
          <w:tcPr>
            <w:tcW w:w="1986" w:type="dxa"/>
          </w:tcPr>
          <w:p w14:paraId="62528206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  <w:p w14:paraId="12531AFE" w14:textId="77777777" w:rsidR="00E50067" w:rsidRPr="00EC7FC0" w:rsidRDefault="00E50067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14:paraId="193F2A96" w14:textId="77777777" w:rsidR="00E50067" w:rsidRPr="00EC7FC0" w:rsidRDefault="005C61D9">
            <w:pPr>
              <w:pStyle w:val="TableParagraph"/>
              <w:ind w:left="20" w:right="5"/>
              <w:jc w:val="center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>Начальная</w:t>
            </w:r>
          </w:p>
          <w:p w14:paraId="27518BB1" w14:textId="77777777" w:rsidR="00E50067" w:rsidRPr="00EC7FC0" w:rsidRDefault="005C61D9">
            <w:pPr>
              <w:pStyle w:val="TableParagraph"/>
              <w:spacing w:before="1"/>
              <w:ind w:left="20"/>
              <w:jc w:val="center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 xml:space="preserve">(максимальная) </w:t>
            </w:r>
            <w:r w:rsidRPr="00EC7FC0">
              <w:rPr>
                <w:sz w:val="24"/>
                <w:szCs w:val="24"/>
              </w:rPr>
              <w:t>цена контракта</w:t>
            </w:r>
          </w:p>
        </w:tc>
        <w:tc>
          <w:tcPr>
            <w:tcW w:w="1698" w:type="dxa"/>
          </w:tcPr>
          <w:p w14:paraId="7E68DEE9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  <w:p w14:paraId="183C9A24" w14:textId="77777777" w:rsidR="00E50067" w:rsidRPr="00EC7FC0" w:rsidRDefault="00E50067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14:paraId="67F2168A" w14:textId="77777777" w:rsidR="00E50067" w:rsidRPr="00EC7FC0" w:rsidRDefault="005C61D9">
            <w:pPr>
              <w:pStyle w:val="TableParagraph"/>
              <w:ind w:left="133" w:right="111"/>
              <w:jc w:val="center"/>
              <w:rPr>
                <w:sz w:val="24"/>
                <w:szCs w:val="24"/>
              </w:rPr>
            </w:pPr>
            <w:r w:rsidRPr="00EC7FC0">
              <w:rPr>
                <w:spacing w:val="-4"/>
                <w:sz w:val="24"/>
                <w:szCs w:val="24"/>
              </w:rPr>
              <w:t xml:space="preserve">Цена </w:t>
            </w:r>
            <w:r w:rsidRPr="00EC7FC0">
              <w:rPr>
                <w:spacing w:val="-2"/>
                <w:sz w:val="24"/>
                <w:szCs w:val="24"/>
              </w:rPr>
              <w:t>заключенного контракта</w:t>
            </w:r>
          </w:p>
        </w:tc>
        <w:tc>
          <w:tcPr>
            <w:tcW w:w="2728" w:type="dxa"/>
          </w:tcPr>
          <w:p w14:paraId="4D57A691" w14:textId="77777777" w:rsidR="00E50067" w:rsidRPr="00EC7FC0" w:rsidRDefault="005C61D9">
            <w:pPr>
              <w:pStyle w:val="TableParagraph"/>
              <w:spacing w:before="167"/>
              <w:ind w:left="338" w:right="313" w:firstLine="40"/>
              <w:jc w:val="both"/>
              <w:rPr>
                <w:sz w:val="24"/>
                <w:szCs w:val="24"/>
              </w:rPr>
            </w:pPr>
            <w:r w:rsidRPr="00EC7FC0">
              <w:rPr>
                <w:sz w:val="24"/>
                <w:szCs w:val="24"/>
              </w:rPr>
              <w:t>Сумма возможного увеличения</w:t>
            </w:r>
            <w:r w:rsidRPr="00EC7FC0">
              <w:rPr>
                <w:spacing w:val="-15"/>
                <w:sz w:val="24"/>
                <w:szCs w:val="24"/>
              </w:rPr>
              <w:t xml:space="preserve"> </w:t>
            </w:r>
            <w:r w:rsidRPr="00EC7FC0">
              <w:rPr>
                <w:sz w:val="24"/>
                <w:szCs w:val="24"/>
              </w:rPr>
              <w:t>цены</w:t>
            </w:r>
            <w:r w:rsidRPr="00EC7FC0">
              <w:rPr>
                <w:spacing w:val="-15"/>
                <w:sz w:val="24"/>
                <w:szCs w:val="24"/>
              </w:rPr>
              <w:t xml:space="preserve"> </w:t>
            </w:r>
            <w:r w:rsidRPr="00EC7FC0">
              <w:rPr>
                <w:sz w:val="24"/>
                <w:szCs w:val="24"/>
              </w:rPr>
              <w:t>не более чем на 10%</w:t>
            </w:r>
          </w:p>
          <w:p w14:paraId="369DDADF" w14:textId="77777777" w:rsidR="00E50067" w:rsidRPr="00EC7FC0" w:rsidRDefault="005C61D9">
            <w:pPr>
              <w:pStyle w:val="TableParagraph"/>
              <w:ind w:left="25"/>
              <w:jc w:val="center"/>
              <w:rPr>
                <w:sz w:val="24"/>
                <w:szCs w:val="24"/>
              </w:rPr>
            </w:pPr>
            <w:r w:rsidRPr="00EC7FC0">
              <w:rPr>
                <w:sz w:val="24"/>
                <w:szCs w:val="24"/>
              </w:rPr>
              <w:t>(если</w:t>
            </w:r>
            <w:r w:rsidRPr="00EC7FC0">
              <w:rPr>
                <w:spacing w:val="-15"/>
                <w:sz w:val="24"/>
                <w:szCs w:val="24"/>
              </w:rPr>
              <w:t xml:space="preserve"> </w:t>
            </w:r>
            <w:r w:rsidRPr="00EC7FC0">
              <w:rPr>
                <w:sz w:val="24"/>
                <w:szCs w:val="24"/>
              </w:rPr>
              <w:t>данное</w:t>
            </w:r>
            <w:r w:rsidRPr="00EC7FC0">
              <w:rPr>
                <w:spacing w:val="-15"/>
                <w:sz w:val="24"/>
                <w:szCs w:val="24"/>
              </w:rPr>
              <w:t xml:space="preserve"> </w:t>
            </w:r>
            <w:r w:rsidRPr="00EC7FC0">
              <w:rPr>
                <w:sz w:val="24"/>
                <w:szCs w:val="24"/>
              </w:rPr>
              <w:t xml:space="preserve">положение </w:t>
            </w:r>
            <w:r w:rsidRPr="00EC7FC0">
              <w:rPr>
                <w:spacing w:val="-2"/>
                <w:sz w:val="24"/>
                <w:szCs w:val="24"/>
              </w:rPr>
              <w:t>предусмотрено контрактом)</w:t>
            </w:r>
          </w:p>
        </w:tc>
        <w:tc>
          <w:tcPr>
            <w:tcW w:w="1839" w:type="dxa"/>
          </w:tcPr>
          <w:p w14:paraId="60E280D1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  <w:p w14:paraId="6C74A9AA" w14:textId="77777777" w:rsidR="00E50067" w:rsidRPr="00EC7FC0" w:rsidRDefault="00E50067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14:paraId="529DD37F" w14:textId="77777777" w:rsidR="00E50067" w:rsidRPr="00EC7FC0" w:rsidRDefault="005C61D9">
            <w:pPr>
              <w:pStyle w:val="TableParagraph"/>
              <w:ind w:left="337" w:firstLine="388"/>
              <w:rPr>
                <w:sz w:val="24"/>
                <w:szCs w:val="24"/>
              </w:rPr>
            </w:pPr>
            <w:r w:rsidRPr="00EC7FC0">
              <w:rPr>
                <w:spacing w:val="-4"/>
                <w:sz w:val="24"/>
                <w:szCs w:val="24"/>
              </w:rPr>
              <w:t xml:space="preserve">Код </w:t>
            </w:r>
            <w:r w:rsidRPr="00EC7FC0">
              <w:rPr>
                <w:spacing w:val="-2"/>
                <w:sz w:val="24"/>
                <w:szCs w:val="24"/>
              </w:rPr>
              <w:t>бюджетной</w:t>
            </w:r>
          </w:p>
          <w:p w14:paraId="0BC788FB" w14:textId="77777777" w:rsidR="00E50067" w:rsidRPr="00EC7FC0" w:rsidRDefault="005C61D9">
            <w:pPr>
              <w:pStyle w:val="TableParagraph"/>
              <w:spacing w:before="1"/>
              <w:ind w:left="138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>классификации</w:t>
            </w:r>
          </w:p>
        </w:tc>
        <w:tc>
          <w:tcPr>
            <w:tcW w:w="2090" w:type="dxa"/>
          </w:tcPr>
          <w:p w14:paraId="00DEB07F" w14:textId="77777777" w:rsidR="00E50067" w:rsidRPr="00EC7FC0" w:rsidRDefault="00E50067">
            <w:pPr>
              <w:pStyle w:val="TableParagraph"/>
              <w:spacing w:before="27"/>
              <w:rPr>
                <w:sz w:val="24"/>
                <w:szCs w:val="24"/>
              </w:rPr>
            </w:pPr>
          </w:p>
          <w:p w14:paraId="7A25AB29" w14:textId="77777777" w:rsidR="00E50067" w:rsidRPr="00EC7FC0" w:rsidRDefault="005C61D9">
            <w:pPr>
              <w:pStyle w:val="TableParagraph"/>
              <w:ind w:left="430" w:right="401" w:firstLine="154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>Сумма экономии</w:t>
            </w:r>
          </w:p>
          <w:p w14:paraId="1224387D" w14:textId="77777777" w:rsidR="00E50067" w:rsidRPr="00EC7FC0" w:rsidRDefault="005C61D9">
            <w:pPr>
              <w:pStyle w:val="TableParagraph"/>
              <w:spacing w:before="1"/>
              <w:ind w:left="452" w:hanging="130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 xml:space="preserve">бюджетных </w:t>
            </w:r>
            <w:r w:rsidRPr="00EC7FC0">
              <w:rPr>
                <w:sz w:val="24"/>
                <w:szCs w:val="24"/>
              </w:rPr>
              <w:t>средств к</w:t>
            </w:r>
          </w:p>
          <w:p w14:paraId="1297C457" w14:textId="77777777" w:rsidR="00E50067" w:rsidRPr="00EC7FC0" w:rsidRDefault="005C61D9">
            <w:pPr>
              <w:pStyle w:val="TableParagraph"/>
              <w:ind w:left="140"/>
              <w:rPr>
                <w:sz w:val="24"/>
                <w:szCs w:val="24"/>
              </w:rPr>
            </w:pPr>
            <w:r w:rsidRPr="00EC7FC0">
              <w:rPr>
                <w:spacing w:val="-2"/>
                <w:sz w:val="24"/>
                <w:szCs w:val="24"/>
              </w:rPr>
              <w:t>распределению</w:t>
            </w:r>
          </w:p>
        </w:tc>
      </w:tr>
      <w:tr w:rsidR="00E50067" w:rsidRPr="00EC7FC0" w14:paraId="35A384BC" w14:textId="77777777" w:rsidTr="00933E99">
        <w:trPr>
          <w:trHeight w:val="374"/>
        </w:trPr>
        <w:tc>
          <w:tcPr>
            <w:tcW w:w="566" w:type="dxa"/>
          </w:tcPr>
          <w:p w14:paraId="29D83BD3" w14:textId="77777777" w:rsidR="00E50067" w:rsidRPr="00EC7FC0" w:rsidRDefault="005C61D9">
            <w:pPr>
              <w:pStyle w:val="TableParagraph"/>
              <w:spacing w:before="97" w:line="257" w:lineRule="exact"/>
              <w:ind w:left="14"/>
              <w:jc w:val="center"/>
              <w:rPr>
                <w:sz w:val="24"/>
                <w:szCs w:val="24"/>
              </w:rPr>
            </w:pPr>
            <w:r w:rsidRPr="00EC7FC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677BCF23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3C6687B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14:paraId="3DA2E657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14:paraId="2D6B5F2A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28" w:type="dxa"/>
          </w:tcPr>
          <w:p w14:paraId="0B2E93A5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14:paraId="14E2DC10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14:paraId="5E21115A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50067" w:rsidRPr="00EC7FC0" w14:paraId="016EAE2E" w14:textId="77777777" w:rsidTr="00933E99">
        <w:trPr>
          <w:trHeight w:val="376"/>
        </w:trPr>
        <w:tc>
          <w:tcPr>
            <w:tcW w:w="566" w:type="dxa"/>
          </w:tcPr>
          <w:p w14:paraId="5D27EE5F" w14:textId="77777777" w:rsidR="00E50067" w:rsidRPr="00EC7FC0" w:rsidRDefault="005C61D9">
            <w:pPr>
              <w:pStyle w:val="TableParagraph"/>
              <w:spacing w:before="99" w:line="257" w:lineRule="exact"/>
              <w:ind w:left="14"/>
              <w:jc w:val="center"/>
              <w:rPr>
                <w:sz w:val="24"/>
                <w:szCs w:val="24"/>
              </w:rPr>
            </w:pPr>
            <w:r w:rsidRPr="00EC7FC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FF096B0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BD1D886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14:paraId="2C6C4673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98" w:type="dxa"/>
          </w:tcPr>
          <w:p w14:paraId="50D78557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28" w:type="dxa"/>
          </w:tcPr>
          <w:p w14:paraId="77233318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14:paraId="1C6C0D6B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14:paraId="784B7259" w14:textId="77777777" w:rsidR="00E50067" w:rsidRPr="00EC7FC0" w:rsidRDefault="00E5006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E1CD948" w14:textId="77777777" w:rsidR="00E50067" w:rsidRPr="00EC7FC0" w:rsidRDefault="00E50067">
      <w:pPr>
        <w:pStyle w:val="a3"/>
        <w:spacing w:before="1"/>
        <w:ind w:left="0"/>
        <w:jc w:val="left"/>
        <w:rPr>
          <w:sz w:val="24"/>
          <w:szCs w:val="24"/>
        </w:rPr>
      </w:pPr>
    </w:p>
    <w:p w14:paraId="03C845F9" w14:textId="77777777" w:rsidR="00E50067" w:rsidRPr="00EC7FC0" w:rsidRDefault="00E50067">
      <w:pPr>
        <w:pStyle w:val="a3"/>
        <w:jc w:val="left"/>
        <w:rPr>
          <w:sz w:val="24"/>
          <w:szCs w:val="24"/>
        </w:rPr>
        <w:sectPr w:rsidR="00E50067" w:rsidRPr="00EC7FC0">
          <w:type w:val="continuous"/>
          <w:pgSz w:w="16840" w:h="11910" w:orient="landscape"/>
          <w:pgMar w:top="840" w:right="425" w:bottom="280" w:left="708" w:header="720" w:footer="720" w:gutter="0"/>
          <w:cols w:space="720"/>
        </w:sectPr>
      </w:pPr>
    </w:p>
    <w:p w14:paraId="353123E2" w14:textId="77777777" w:rsidR="00E50067" w:rsidRPr="00EC7FC0" w:rsidRDefault="005C61D9">
      <w:pPr>
        <w:spacing w:before="90"/>
        <w:ind w:left="818" w:right="38"/>
        <w:rPr>
          <w:sz w:val="24"/>
          <w:szCs w:val="24"/>
        </w:rPr>
      </w:pPr>
      <w:r w:rsidRPr="00EC7FC0">
        <w:rPr>
          <w:sz w:val="24"/>
          <w:szCs w:val="24"/>
        </w:rPr>
        <w:t>Главный</w:t>
      </w:r>
      <w:r w:rsidRPr="00EC7FC0">
        <w:rPr>
          <w:spacing w:val="-13"/>
          <w:sz w:val="24"/>
          <w:szCs w:val="24"/>
        </w:rPr>
        <w:t xml:space="preserve"> </w:t>
      </w:r>
      <w:r w:rsidRPr="00EC7FC0">
        <w:rPr>
          <w:sz w:val="24"/>
          <w:szCs w:val="24"/>
        </w:rPr>
        <w:t>бухгалтер</w:t>
      </w:r>
      <w:r w:rsidRPr="00EC7FC0">
        <w:rPr>
          <w:spacing w:val="-12"/>
          <w:sz w:val="24"/>
          <w:szCs w:val="24"/>
        </w:rPr>
        <w:t xml:space="preserve"> </w:t>
      </w:r>
      <w:r w:rsidRPr="00EC7FC0">
        <w:rPr>
          <w:sz w:val="24"/>
          <w:szCs w:val="24"/>
        </w:rPr>
        <w:t>- начальник финансового-экономического отдела</w:t>
      </w:r>
    </w:p>
    <w:p w14:paraId="393A5CB2" w14:textId="77777777" w:rsidR="00E50067" w:rsidRPr="00EC7FC0" w:rsidRDefault="005C61D9">
      <w:pPr>
        <w:rPr>
          <w:sz w:val="24"/>
          <w:szCs w:val="24"/>
        </w:rPr>
      </w:pPr>
      <w:r w:rsidRPr="00EC7FC0">
        <w:rPr>
          <w:sz w:val="24"/>
          <w:szCs w:val="24"/>
        </w:rPr>
        <w:br w:type="column"/>
      </w:r>
    </w:p>
    <w:p w14:paraId="0F02F4B7" w14:textId="77777777" w:rsidR="00E50067" w:rsidRPr="00EC7FC0" w:rsidRDefault="005C61D9">
      <w:pPr>
        <w:pStyle w:val="a3"/>
        <w:spacing w:before="160"/>
        <w:ind w:left="0"/>
        <w:jc w:val="left"/>
        <w:rPr>
          <w:sz w:val="24"/>
          <w:szCs w:val="24"/>
        </w:rPr>
      </w:pPr>
      <w:r w:rsidRPr="00EC7FC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3D9D9E" wp14:editId="15D486F3">
                <wp:simplePos x="0" y="0"/>
                <wp:positionH relativeFrom="page">
                  <wp:posOffset>5041900</wp:posOffset>
                </wp:positionH>
                <wp:positionV relativeFrom="paragraph">
                  <wp:posOffset>262890</wp:posOffset>
                </wp:positionV>
                <wp:extent cx="2812415" cy="635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24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2415" h="6350">
                              <a:moveTo>
                                <a:pt x="2812288" y="0"/>
                              </a:moveTo>
                              <a:lnTo>
                                <a:pt x="1085342" y="0"/>
                              </a:lnTo>
                              <a:lnTo>
                                <a:pt x="10792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1079246" y="6083"/>
                              </a:lnTo>
                              <a:lnTo>
                                <a:pt x="1085342" y="6083"/>
                              </a:lnTo>
                              <a:lnTo>
                                <a:pt x="2812288" y="6083"/>
                              </a:lnTo>
                              <a:lnTo>
                                <a:pt x="28122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Graphic 3" o:spid="_x0000_s1026" o:spt="100" style="position:absolute;left:0pt;margin-left:397pt;margin-top:20.7pt;height:0.5pt;width:221.45pt;mso-position-horizontal-relative:page;mso-wrap-distance-bottom:0pt;mso-wrap-distance-top:0pt;z-index:-251656192;mso-width-relative:page;mso-height-relative:page;" fillcolor="#000000" filled="t" stroked="f" coordsize="2812415,6350" o:gfxdata="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3NyF3YAAAACgEAAA8AAAAAAAAAAQAgAAAA&#10;IgAAAGRycy9kb3ducmV2LnhtbFBLAQIUABQAAAAIAIdO4kBz5zqORAIAAIoFAAAOAAAAAAAAAAEA&#10;IAAAACcBAABkcnMvZTJvRG9jLnhtbFBLBQYAAAAABgAGAFkBAADdBQAAAAA=&#10;" path="m2812288,0l1085342,0,1079296,0,0,0,0,6083,1079246,6083,1085342,6083,2812288,6083,2812288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 w:rsidRPr="00EC7FC0">
        <w:rPr>
          <w:spacing w:val="-2"/>
          <w:sz w:val="24"/>
          <w:szCs w:val="24"/>
        </w:rPr>
        <w:t xml:space="preserve">         подпись</w:t>
      </w:r>
      <w:r w:rsidRPr="00EC7FC0">
        <w:rPr>
          <w:sz w:val="24"/>
          <w:szCs w:val="24"/>
        </w:rPr>
        <w:tab/>
      </w:r>
      <w:r w:rsidRPr="00EC7FC0">
        <w:rPr>
          <w:spacing w:val="-5"/>
          <w:sz w:val="24"/>
          <w:szCs w:val="24"/>
        </w:rPr>
        <w:t>ФИО</w:t>
      </w:r>
    </w:p>
    <w:sectPr w:rsidR="00E50067" w:rsidRPr="00EC7FC0">
      <w:type w:val="continuous"/>
      <w:pgSz w:w="16840" w:h="11910" w:orient="landscape"/>
      <w:pgMar w:top="840" w:right="425" w:bottom="280" w:left="708" w:header="720" w:footer="720" w:gutter="0"/>
      <w:cols w:num="2" w:space="720" w:equalWidth="0">
        <w:col w:w="5265" w:space="1718"/>
        <w:col w:w="872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E2B3F" w14:textId="77777777" w:rsidR="00AF205E" w:rsidRDefault="00AF205E" w:rsidP="00EC6523">
      <w:r>
        <w:separator/>
      </w:r>
    </w:p>
  </w:endnote>
  <w:endnote w:type="continuationSeparator" w:id="0">
    <w:p w14:paraId="0677F4F0" w14:textId="77777777" w:rsidR="00AF205E" w:rsidRDefault="00AF205E" w:rsidP="00EC6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30A47" w14:textId="77777777" w:rsidR="00AF205E" w:rsidRDefault="00AF205E" w:rsidP="00EC6523">
      <w:r>
        <w:separator/>
      </w:r>
    </w:p>
  </w:footnote>
  <w:footnote w:type="continuationSeparator" w:id="0">
    <w:p w14:paraId="0D3A23BC" w14:textId="77777777" w:rsidR="00AF205E" w:rsidRDefault="00AF205E" w:rsidP="00EC65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3808708"/>
      <w:docPartObj>
        <w:docPartGallery w:val="Page Numbers (Top of Page)"/>
        <w:docPartUnique/>
      </w:docPartObj>
    </w:sdtPr>
    <w:sdtEndPr/>
    <w:sdtContent>
      <w:p w14:paraId="0842E80B" w14:textId="6C0ADE37" w:rsidR="00EC6523" w:rsidRDefault="00EC652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8B6">
          <w:rPr>
            <w:noProof/>
          </w:rPr>
          <w:t>2</w:t>
        </w:r>
        <w:r>
          <w:fldChar w:fldCharType="end"/>
        </w:r>
      </w:p>
    </w:sdtContent>
  </w:sdt>
  <w:p w14:paraId="06F8B5AF" w14:textId="77777777" w:rsidR="00EC6523" w:rsidRDefault="00EC652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B491F"/>
    <w:multiLevelType w:val="multilevel"/>
    <w:tmpl w:val="07AB491F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60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81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7E02659C"/>
    <w:multiLevelType w:val="multilevel"/>
    <w:tmpl w:val="8F400D76"/>
    <w:lvl w:ilvl="0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color w:val="auto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140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2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2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2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2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2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29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6A7"/>
    <w:rsid w:val="00004D7D"/>
    <w:rsid w:val="00005D19"/>
    <w:rsid w:val="00016D25"/>
    <w:rsid w:val="00031650"/>
    <w:rsid w:val="00041276"/>
    <w:rsid w:val="0006179B"/>
    <w:rsid w:val="00091A4E"/>
    <w:rsid w:val="00097830"/>
    <w:rsid w:val="000B538C"/>
    <w:rsid w:val="000D5893"/>
    <w:rsid w:val="000E3965"/>
    <w:rsid w:val="000F0232"/>
    <w:rsid w:val="00106D61"/>
    <w:rsid w:val="00110124"/>
    <w:rsid w:val="00111AEC"/>
    <w:rsid w:val="001259D6"/>
    <w:rsid w:val="00164E74"/>
    <w:rsid w:val="00165737"/>
    <w:rsid w:val="00173778"/>
    <w:rsid w:val="001917A3"/>
    <w:rsid w:val="001A6F70"/>
    <w:rsid w:val="001B5F87"/>
    <w:rsid w:val="001B71CE"/>
    <w:rsid w:val="001E0A94"/>
    <w:rsid w:val="001E5E42"/>
    <w:rsid w:val="00261B9F"/>
    <w:rsid w:val="002625CD"/>
    <w:rsid w:val="0027741D"/>
    <w:rsid w:val="0028476A"/>
    <w:rsid w:val="002847BD"/>
    <w:rsid w:val="002874A4"/>
    <w:rsid w:val="00291F80"/>
    <w:rsid w:val="002C5D91"/>
    <w:rsid w:val="002C76B4"/>
    <w:rsid w:val="002F052E"/>
    <w:rsid w:val="0030778E"/>
    <w:rsid w:val="0037499D"/>
    <w:rsid w:val="003A0D98"/>
    <w:rsid w:val="003B284D"/>
    <w:rsid w:val="00410E83"/>
    <w:rsid w:val="00411F6E"/>
    <w:rsid w:val="0042523F"/>
    <w:rsid w:val="00435348"/>
    <w:rsid w:val="00435853"/>
    <w:rsid w:val="004377D1"/>
    <w:rsid w:val="00463C9D"/>
    <w:rsid w:val="00466BC8"/>
    <w:rsid w:val="004708BE"/>
    <w:rsid w:val="00491DAF"/>
    <w:rsid w:val="004A5E73"/>
    <w:rsid w:val="004B0677"/>
    <w:rsid w:val="004C2B34"/>
    <w:rsid w:val="004D13AC"/>
    <w:rsid w:val="004E1C6E"/>
    <w:rsid w:val="004F0CDA"/>
    <w:rsid w:val="004F4A00"/>
    <w:rsid w:val="00500F73"/>
    <w:rsid w:val="0051421C"/>
    <w:rsid w:val="005142BD"/>
    <w:rsid w:val="00553801"/>
    <w:rsid w:val="00563074"/>
    <w:rsid w:val="0058172F"/>
    <w:rsid w:val="00587251"/>
    <w:rsid w:val="005C61D9"/>
    <w:rsid w:val="005C69A3"/>
    <w:rsid w:val="005D0549"/>
    <w:rsid w:val="005D5624"/>
    <w:rsid w:val="005E62D2"/>
    <w:rsid w:val="00624164"/>
    <w:rsid w:val="006421F0"/>
    <w:rsid w:val="00646B02"/>
    <w:rsid w:val="00656AF1"/>
    <w:rsid w:val="006613AA"/>
    <w:rsid w:val="00662B19"/>
    <w:rsid w:val="00675295"/>
    <w:rsid w:val="006777A8"/>
    <w:rsid w:val="006804CD"/>
    <w:rsid w:val="006930CE"/>
    <w:rsid w:val="006B5B3F"/>
    <w:rsid w:val="006B7F76"/>
    <w:rsid w:val="006D02A7"/>
    <w:rsid w:val="006D3C18"/>
    <w:rsid w:val="006F5F1B"/>
    <w:rsid w:val="007025C7"/>
    <w:rsid w:val="00712F75"/>
    <w:rsid w:val="007315C6"/>
    <w:rsid w:val="00766D7D"/>
    <w:rsid w:val="007D6EB0"/>
    <w:rsid w:val="0080264E"/>
    <w:rsid w:val="0081213F"/>
    <w:rsid w:val="00825805"/>
    <w:rsid w:val="00836FA6"/>
    <w:rsid w:val="00851A5D"/>
    <w:rsid w:val="00856AA8"/>
    <w:rsid w:val="008621CE"/>
    <w:rsid w:val="00886753"/>
    <w:rsid w:val="008A0505"/>
    <w:rsid w:val="008A145E"/>
    <w:rsid w:val="008A5576"/>
    <w:rsid w:val="008B6CF6"/>
    <w:rsid w:val="00904E9B"/>
    <w:rsid w:val="00933E99"/>
    <w:rsid w:val="00940D01"/>
    <w:rsid w:val="00953709"/>
    <w:rsid w:val="00971EDC"/>
    <w:rsid w:val="009821CC"/>
    <w:rsid w:val="009823F3"/>
    <w:rsid w:val="00993D70"/>
    <w:rsid w:val="009D5CF3"/>
    <w:rsid w:val="009F4E1F"/>
    <w:rsid w:val="00A04E27"/>
    <w:rsid w:val="00A074A0"/>
    <w:rsid w:val="00A42A61"/>
    <w:rsid w:val="00A54B48"/>
    <w:rsid w:val="00A65837"/>
    <w:rsid w:val="00A730B3"/>
    <w:rsid w:val="00A7432A"/>
    <w:rsid w:val="00A76B1F"/>
    <w:rsid w:val="00AB7D34"/>
    <w:rsid w:val="00AC1E13"/>
    <w:rsid w:val="00AF205E"/>
    <w:rsid w:val="00B474BD"/>
    <w:rsid w:val="00B66263"/>
    <w:rsid w:val="00B74E9A"/>
    <w:rsid w:val="00B81878"/>
    <w:rsid w:val="00BF3F11"/>
    <w:rsid w:val="00C10A58"/>
    <w:rsid w:val="00C45424"/>
    <w:rsid w:val="00C55362"/>
    <w:rsid w:val="00C60C4E"/>
    <w:rsid w:val="00C82778"/>
    <w:rsid w:val="00C9521C"/>
    <w:rsid w:val="00CA4610"/>
    <w:rsid w:val="00CD2945"/>
    <w:rsid w:val="00D14BB3"/>
    <w:rsid w:val="00D257B6"/>
    <w:rsid w:val="00D376A7"/>
    <w:rsid w:val="00D45010"/>
    <w:rsid w:val="00D66894"/>
    <w:rsid w:val="00D6761A"/>
    <w:rsid w:val="00D716C7"/>
    <w:rsid w:val="00D733DA"/>
    <w:rsid w:val="00D8688F"/>
    <w:rsid w:val="00DB44DE"/>
    <w:rsid w:val="00DD0701"/>
    <w:rsid w:val="00DD3C4F"/>
    <w:rsid w:val="00DF16F6"/>
    <w:rsid w:val="00DF7196"/>
    <w:rsid w:val="00E06EA8"/>
    <w:rsid w:val="00E1103E"/>
    <w:rsid w:val="00E15DD4"/>
    <w:rsid w:val="00E33E45"/>
    <w:rsid w:val="00E50067"/>
    <w:rsid w:val="00E83820"/>
    <w:rsid w:val="00E90655"/>
    <w:rsid w:val="00E9378B"/>
    <w:rsid w:val="00E948A3"/>
    <w:rsid w:val="00EB03C1"/>
    <w:rsid w:val="00EC6523"/>
    <w:rsid w:val="00EC7FC0"/>
    <w:rsid w:val="00ED005C"/>
    <w:rsid w:val="00ED506F"/>
    <w:rsid w:val="00EF2E4C"/>
    <w:rsid w:val="00EF364B"/>
    <w:rsid w:val="00F035FB"/>
    <w:rsid w:val="00F10EFC"/>
    <w:rsid w:val="00F31284"/>
    <w:rsid w:val="00F32050"/>
    <w:rsid w:val="00F42CB9"/>
    <w:rsid w:val="00F460C4"/>
    <w:rsid w:val="00F63553"/>
    <w:rsid w:val="00F94B47"/>
    <w:rsid w:val="00F94EEA"/>
    <w:rsid w:val="00FA0465"/>
    <w:rsid w:val="00FA1D98"/>
    <w:rsid w:val="00FB3220"/>
    <w:rsid w:val="00FB7D22"/>
    <w:rsid w:val="00FC27E9"/>
    <w:rsid w:val="00FF28B6"/>
    <w:rsid w:val="0E15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11E49BF"/>
  <w15:docId w15:val="{CBF0C88C-418E-4875-AB5F-58D6C98C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/>
      <w:jc w:val="both"/>
    </w:pPr>
    <w:rPr>
      <w:sz w:val="28"/>
      <w:szCs w:val="28"/>
    </w:rPr>
  </w:style>
  <w:style w:type="paragraph" w:styleId="a4">
    <w:name w:val="Body Text Indent"/>
    <w:basedOn w:val="a"/>
    <w:link w:val="a5"/>
    <w:qFormat/>
    <w:pPr>
      <w:widowControl/>
      <w:autoSpaceDE/>
      <w:autoSpaceDN/>
      <w:spacing w:after="120"/>
      <w:ind w:left="283"/>
    </w:pPr>
    <w:rPr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table" w:styleId="a7">
    <w:name w:val="Table Grid"/>
    <w:basedOn w:val="a1"/>
    <w:rPr>
      <w:rFonts w:eastAsia="Times New Roman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140" w:righ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pple-style-span">
    <w:name w:val="apple-style-span"/>
    <w:basedOn w:val="a0"/>
    <w:qFormat/>
  </w:style>
  <w:style w:type="character" w:customStyle="1" w:styleId="a5">
    <w:name w:val="Основной текст с отступом Знак"/>
    <w:basedOn w:val="a0"/>
    <w:link w:val="a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EC65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6523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EC65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6523"/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blino-mo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от 24.06.2024 № 34</vt:lpstr>
    </vt:vector>
  </TitlesOfParts>
  <Company/>
  <LinksUpToDate>false</LinksUpToDate>
  <CharactersWithSpaces>10291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от 24.06.2024 № 34</dc:title>
  <dc:creator>Titova</dc:creator>
  <cp:lastModifiedBy>Татьяна Урусова</cp:lastModifiedBy>
  <cp:revision>2</cp:revision>
  <cp:lastPrinted>2026-08-11T10:55:00Z</cp:lastPrinted>
  <dcterms:created xsi:type="dcterms:W3CDTF">2026-08-12T10:33:00Z</dcterms:created>
  <dcterms:modified xsi:type="dcterms:W3CDTF">2026-08-12T10:33:00Z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2024-12-28T00:00:00Z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1033-12.1.0.27458</vt:lpwstr>
  </property>
  <property fmtid="{D5CDD505-2E9C-101B-9397-08002B2CF9AE}" pid="7" name="ICV">
    <vt:lpwstr>63739FB5CDC34700B3D8F6F22D78F60A_12</vt:lpwstr>
  </property>
</Properties>
</file>