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E51BF" w14:textId="77777777" w:rsidR="00BE7977" w:rsidRPr="00C73680" w:rsidRDefault="00BE7977">
      <w:pPr>
        <w:ind w:right="5102"/>
        <w:rPr>
          <w:rFonts w:ascii="Times New Roman" w:hAnsi="Times New Roman"/>
          <w:b/>
          <w:color w:val="auto"/>
          <w:sz w:val="28"/>
        </w:rPr>
      </w:pPr>
    </w:p>
    <w:p w14:paraId="020FC097" w14:textId="4B5AA9CC" w:rsidR="00345B6E" w:rsidRPr="0005148F" w:rsidRDefault="00345B6E" w:rsidP="00345B6E">
      <w:pPr>
        <w:spacing w:line="264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bookmarkStart w:id="0" w:name="_GoBack"/>
      <w:r w:rsidRPr="0005148F">
        <w:rPr>
          <w:rFonts w:ascii="Times New Roman" w:hAnsi="Times New Roman"/>
          <w:b/>
          <w:color w:val="auto"/>
          <w:sz w:val="28"/>
        </w:rPr>
        <w:t>Сроки проведен</w:t>
      </w:r>
      <w:r w:rsidR="0005148F" w:rsidRPr="0005148F">
        <w:rPr>
          <w:rFonts w:ascii="Times New Roman" w:hAnsi="Times New Roman"/>
          <w:b/>
          <w:color w:val="auto"/>
          <w:sz w:val="28"/>
        </w:rPr>
        <w:t>ия независимой экспертизы – с 20</w:t>
      </w:r>
      <w:r w:rsidRPr="0005148F">
        <w:rPr>
          <w:rFonts w:ascii="Times New Roman" w:hAnsi="Times New Roman"/>
          <w:b/>
          <w:color w:val="auto"/>
          <w:sz w:val="28"/>
        </w:rPr>
        <w:t>.</w:t>
      </w:r>
      <w:r w:rsidR="0005148F" w:rsidRPr="0005148F">
        <w:rPr>
          <w:rFonts w:ascii="Times New Roman" w:hAnsi="Times New Roman"/>
          <w:b/>
          <w:color w:val="auto"/>
          <w:sz w:val="28"/>
        </w:rPr>
        <w:t>11.2025 г. по 29</w:t>
      </w:r>
      <w:r w:rsidRPr="0005148F">
        <w:rPr>
          <w:rFonts w:ascii="Times New Roman" w:hAnsi="Times New Roman"/>
          <w:b/>
          <w:color w:val="auto"/>
          <w:sz w:val="28"/>
        </w:rPr>
        <w:t>.</w:t>
      </w:r>
      <w:r w:rsidR="0005148F" w:rsidRPr="0005148F">
        <w:rPr>
          <w:rFonts w:ascii="Times New Roman" w:hAnsi="Times New Roman"/>
          <w:b/>
          <w:color w:val="auto"/>
          <w:sz w:val="28"/>
        </w:rPr>
        <w:t>11</w:t>
      </w:r>
      <w:r w:rsidRPr="0005148F">
        <w:rPr>
          <w:rFonts w:ascii="Times New Roman" w:hAnsi="Times New Roman"/>
          <w:b/>
          <w:color w:val="auto"/>
          <w:sz w:val="28"/>
        </w:rPr>
        <w:t xml:space="preserve">.2025 г. Почтовый адрес: 109387, г. Москва, ул. </w:t>
      </w:r>
      <w:proofErr w:type="spellStart"/>
      <w:r w:rsidRPr="0005148F">
        <w:rPr>
          <w:rFonts w:ascii="Times New Roman" w:hAnsi="Times New Roman"/>
          <w:b/>
          <w:color w:val="auto"/>
          <w:sz w:val="28"/>
        </w:rPr>
        <w:t>Люблинская</w:t>
      </w:r>
      <w:proofErr w:type="spellEnd"/>
      <w:r w:rsidRPr="0005148F">
        <w:rPr>
          <w:rFonts w:ascii="Times New Roman" w:hAnsi="Times New Roman"/>
          <w:b/>
          <w:color w:val="auto"/>
          <w:sz w:val="28"/>
        </w:rPr>
        <w:t>, д. 53, тел.: 350-00-95, факс: 350-00-34, E-</w:t>
      </w:r>
      <w:proofErr w:type="spellStart"/>
      <w:r w:rsidRPr="0005148F">
        <w:rPr>
          <w:rFonts w:ascii="Times New Roman" w:hAnsi="Times New Roman"/>
          <w:b/>
          <w:color w:val="auto"/>
          <w:sz w:val="28"/>
        </w:rPr>
        <w:t>mail</w:t>
      </w:r>
      <w:proofErr w:type="spellEnd"/>
      <w:r w:rsidRPr="0005148F">
        <w:rPr>
          <w:rFonts w:ascii="Times New Roman" w:hAnsi="Times New Roman"/>
          <w:b/>
          <w:color w:val="auto"/>
          <w:sz w:val="28"/>
        </w:rPr>
        <w:t xml:space="preserve">: lublino_mun@mail.ru </w:t>
      </w:r>
    </w:p>
    <w:p w14:paraId="315C0B7E" w14:textId="77777777" w:rsidR="00345B6E" w:rsidRPr="0005148F" w:rsidRDefault="00345B6E" w:rsidP="00345B6E">
      <w:pPr>
        <w:spacing w:line="264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</w:p>
    <w:p w14:paraId="4452EC69" w14:textId="52375F56" w:rsidR="00345B6E" w:rsidRPr="0005148F" w:rsidRDefault="00345B6E" w:rsidP="00345B6E">
      <w:pPr>
        <w:spacing w:line="264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 w:rsidRPr="0005148F">
        <w:rPr>
          <w:rFonts w:ascii="Times New Roman" w:hAnsi="Times New Roman"/>
          <w:b/>
          <w:color w:val="auto"/>
          <w:sz w:val="28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</w:t>
      </w:r>
      <w:r w:rsidR="0005148F" w:rsidRPr="0005148F">
        <w:rPr>
          <w:rFonts w:ascii="Times New Roman" w:hAnsi="Times New Roman"/>
          <w:b/>
          <w:color w:val="auto"/>
          <w:sz w:val="28"/>
        </w:rPr>
        <w:t xml:space="preserve"> </w:t>
      </w:r>
      <w:bookmarkEnd w:id="0"/>
      <w:r w:rsidR="0005148F" w:rsidRPr="0005148F">
        <w:rPr>
          <w:rFonts w:ascii="Times New Roman" w:hAnsi="Times New Roman"/>
          <w:b/>
          <w:color w:val="auto"/>
          <w:sz w:val="28"/>
        </w:rPr>
        <w:t>«Об утверждении Порядка разработки ежегодного прогноза социально-экономического развития внутригородского муниципального образования – муниципального округа Люблино в городе Москве»</w:t>
      </w:r>
    </w:p>
    <w:p w14:paraId="315139CA" w14:textId="77777777" w:rsidR="0005148F" w:rsidRDefault="0005148F" w:rsidP="00345B6E">
      <w:pPr>
        <w:spacing w:line="264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7EA02EFB" w14:textId="60458644" w:rsidR="00E75665" w:rsidRPr="00C73680" w:rsidRDefault="004A0086" w:rsidP="00B25BD4">
      <w:pPr>
        <w:spacing w:line="264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  <w:lang w:eastAsia="zh-CN"/>
        </w:rPr>
      </w:pPr>
      <w:r w:rsidRPr="00C73680">
        <w:rPr>
          <w:rFonts w:ascii="Times New Roman" w:hAnsi="Times New Roman"/>
          <w:color w:val="auto"/>
          <w:sz w:val="28"/>
        </w:rPr>
        <w:t xml:space="preserve">В соответствии с </w:t>
      </w:r>
      <w:r w:rsidR="00840C3D" w:rsidRPr="00C73680">
        <w:rPr>
          <w:rFonts w:ascii="Times New Roman" w:hAnsi="Times New Roman"/>
          <w:color w:val="auto"/>
          <w:sz w:val="28"/>
        </w:rPr>
        <w:t>пунктом 2 статьи 173 Бюджетного кодекса Российской Федерации</w:t>
      </w:r>
      <w:r w:rsidRPr="00C73680">
        <w:rPr>
          <w:rFonts w:ascii="Times New Roman" w:hAnsi="Times New Roman"/>
          <w:color w:val="auto"/>
          <w:sz w:val="28"/>
        </w:rPr>
        <w:t>, Законом города Москвы от 10.09.2008 №</w:t>
      </w:r>
      <w:r w:rsidRPr="00C73680">
        <w:rPr>
          <w:color w:val="auto"/>
          <w:sz w:val="28"/>
        </w:rPr>
        <w:t> </w:t>
      </w:r>
      <w:r w:rsidRPr="00C73680">
        <w:rPr>
          <w:rFonts w:ascii="Times New Roman" w:hAnsi="Times New Roman"/>
          <w:color w:val="auto"/>
          <w:sz w:val="28"/>
        </w:rPr>
        <w:t xml:space="preserve">39 «О бюджетном устройстве и бюджетном процессе в городе Москве», </w:t>
      </w:r>
      <w:r w:rsidR="00D7229B" w:rsidRPr="00C73680">
        <w:rPr>
          <w:rFonts w:ascii="Times New Roman" w:hAnsi="Times New Roman"/>
          <w:bCs/>
          <w:color w:val="auto"/>
          <w:sz w:val="28"/>
          <w:szCs w:val="28"/>
          <w:lang w:eastAsia="zh-CN"/>
        </w:rPr>
        <w:t xml:space="preserve">Уставом внутригородского муниципального образования – муниципального округа Люблино в городе Москве, </w:t>
      </w:r>
      <w:r w:rsidR="00D7229B" w:rsidRPr="00C73680">
        <w:rPr>
          <w:rFonts w:ascii="Times New Roman" w:hAnsi="Times New Roman"/>
          <w:color w:val="auto"/>
          <w:sz w:val="28"/>
          <w:szCs w:val="28"/>
        </w:rPr>
        <w:t>Положением о бюджетном процессе во внутригородском муниципальном образовании – муниципального округа Люблино в городе Москве, утверждённым решением Совета депутатов внутригородского муниципального образования – муниципального округа Люблино в городе Москве от 13 марта 2025 года № 3/8</w:t>
      </w:r>
    </w:p>
    <w:p w14:paraId="234DC06A" w14:textId="77777777" w:rsidR="00D7229B" w:rsidRPr="00C73680" w:rsidRDefault="00D7229B" w:rsidP="00B25BD4">
      <w:pPr>
        <w:spacing w:line="264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0000000" w14:textId="3BD837EF" w:rsidR="00537745" w:rsidRPr="00C73680" w:rsidRDefault="004A0086" w:rsidP="00B25BD4">
      <w:pPr>
        <w:pStyle w:val="af0"/>
        <w:numPr>
          <w:ilvl w:val="0"/>
          <w:numId w:val="2"/>
        </w:numPr>
        <w:spacing w:line="264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73680">
        <w:rPr>
          <w:rFonts w:ascii="Times New Roman" w:hAnsi="Times New Roman"/>
          <w:color w:val="auto"/>
          <w:sz w:val="28"/>
        </w:rPr>
        <w:t xml:space="preserve">Утвердить </w:t>
      </w:r>
      <w:r w:rsidR="003A007B" w:rsidRPr="00C73680">
        <w:rPr>
          <w:rFonts w:ascii="Times New Roman" w:hAnsi="Times New Roman"/>
          <w:color w:val="auto"/>
          <w:sz w:val="28"/>
        </w:rPr>
        <w:t>П</w:t>
      </w:r>
      <w:r w:rsidRPr="00C73680">
        <w:rPr>
          <w:rFonts w:ascii="Times New Roman" w:hAnsi="Times New Roman"/>
          <w:color w:val="auto"/>
          <w:sz w:val="28"/>
        </w:rPr>
        <w:t>орядок разработки ежегодного прогноза социально</w:t>
      </w:r>
      <w:r w:rsidR="00904EA4" w:rsidRPr="00C73680">
        <w:rPr>
          <w:rFonts w:ascii="Times New Roman" w:hAnsi="Times New Roman"/>
          <w:color w:val="auto"/>
          <w:sz w:val="28"/>
        </w:rPr>
        <w:t>-</w:t>
      </w:r>
      <w:r w:rsidRPr="00C73680">
        <w:rPr>
          <w:rFonts w:ascii="Times New Roman" w:hAnsi="Times New Roman"/>
          <w:color w:val="auto"/>
          <w:sz w:val="28"/>
        </w:rPr>
        <w:t xml:space="preserve">экономического развития </w:t>
      </w:r>
      <w:r w:rsidR="00D72D20" w:rsidRPr="00C73680">
        <w:rPr>
          <w:rFonts w:ascii="Times New Roman" w:hAnsi="Times New Roman"/>
          <w:bCs/>
          <w:color w:val="auto"/>
          <w:sz w:val="28"/>
          <w:szCs w:val="28"/>
          <w:lang w:eastAsia="zh-CN"/>
        </w:rPr>
        <w:t>внутригородского муниципального образования – муниципального округа Люблино в городе Москве</w:t>
      </w:r>
      <w:r w:rsidR="00D72D20" w:rsidRPr="00C73680">
        <w:rPr>
          <w:rFonts w:ascii="Times New Roman" w:hAnsi="Times New Roman"/>
          <w:color w:val="auto"/>
          <w:sz w:val="28"/>
        </w:rPr>
        <w:t xml:space="preserve"> </w:t>
      </w:r>
      <w:r w:rsidRPr="00C73680">
        <w:rPr>
          <w:rFonts w:ascii="Times New Roman" w:hAnsi="Times New Roman"/>
          <w:color w:val="auto"/>
          <w:sz w:val="28"/>
        </w:rPr>
        <w:t>согласно приложению</w:t>
      </w:r>
      <w:r w:rsidR="00D72D20" w:rsidRPr="00C73680">
        <w:rPr>
          <w:rFonts w:ascii="Times New Roman" w:hAnsi="Times New Roman"/>
          <w:color w:val="auto"/>
          <w:sz w:val="28"/>
        </w:rPr>
        <w:t xml:space="preserve"> </w:t>
      </w:r>
      <w:r w:rsidRPr="00C73680">
        <w:rPr>
          <w:rFonts w:ascii="Times New Roman" w:hAnsi="Times New Roman"/>
          <w:color w:val="auto"/>
          <w:sz w:val="28"/>
        </w:rPr>
        <w:t>к настоящему постановлению.</w:t>
      </w:r>
    </w:p>
    <w:p w14:paraId="593146AA" w14:textId="6FD8CC9C" w:rsidR="006843BD" w:rsidRPr="00C73680" w:rsidRDefault="006843BD" w:rsidP="00B25BD4">
      <w:pPr>
        <w:pStyle w:val="af0"/>
        <w:numPr>
          <w:ilvl w:val="0"/>
          <w:numId w:val="2"/>
        </w:numPr>
        <w:spacing w:line="264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73680">
        <w:rPr>
          <w:rFonts w:ascii="Times New Roman" w:hAnsi="Times New Roman"/>
          <w:color w:val="auto"/>
          <w:sz w:val="28"/>
        </w:rPr>
        <w:t xml:space="preserve">Признать утратившими силу постановление аппарата Совета депутатов муниципального округа Люблино от 12.04.2023 года № </w:t>
      </w:r>
      <w:r w:rsidR="002A1296" w:rsidRPr="00C73680">
        <w:rPr>
          <w:rFonts w:ascii="Times New Roman" w:hAnsi="Times New Roman"/>
          <w:color w:val="auto"/>
          <w:sz w:val="28"/>
        </w:rPr>
        <w:t xml:space="preserve">7 </w:t>
      </w:r>
      <w:r w:rsidRPr="00C73680">
        <w:rPr>
          <w:rFonts w:ascii="Times New Roman" w:hAnsi="Times New Roman"/>
          <w:color w:val="auto"/>
          <w:sz w:val="28"/>
        </w:rPr>
        <w:t>«</w:t>
      </w:r>
      <w:r w:rsidR="002A1296" w:rsidRPr="00C73680">
        <w:rPr>
          <w:rFonts w:ascii="Times New Roman" w:hAnsi="Times New Roman"/>
          <w:color w:val="auto"/>
          <w:sz w:val="28"/>
        </w:rPr>
        <w:t xml:space="preserve">Об утверждении </w:t>
      </w:r>
      <w:r w:rsidR="00745659" w:rsidRPr="00C73680">
        <w:rPr>
          <w:rFonts w:ascii="Times New Roman" w:hAnsi="Times New Roman"/>
          <w:color w:val="auto"/>
          <w:sz w:val="28"/>
        </w:rPr>
        <w:t>п</w:t>
      </w:r>
      <w:r w:rsidR="002A1296" w:rsidRPr="00C73680">
        <w:rPr>
          <w:rFonts w:ascii="Times New Roman" w:hAnsi="Times New Roman"/>
          <w:color w:val="auto"/>
          <w:sz w:val="28"/>
        </w:rPr>
        <w:t>орядка разработки ежегодного прогноза социально – экономического развития</w:t>
      </w:r>
      <w:r w:rsidRPr="00C73680">
        <w:rPr>
          <w:rFonts w:ascii="Times New Roman" w:hAnsi="Times New Roman"/>
          <w:color w:val="auto"/>
          <w:sz w:val="28"/>
        </w:rPr>
        <w:t xml:space="preserve"> муниципальн</w:t>
      </w:r>
      <w:r w:rsidR="002A1296" w:rsidRPr="00C73680">
        <w:rPr>
          <w:rFonts w:ascii="Times New Roman" w:hAnsi="Times New Roman"/>
          <w:color w:val="auto"/>
          <w:sz w:val="28"/>
        </w:rPr>
        <w:t>ого</w:t>
      </w:r>
      <w:r w:rsidRPr="00C73680">
        <w:rPr>
          <w:rFonts w:ascii="Times New Roman" w:hAnsi="Times New Roman"/>
          <w:color w:val="auto"/>
          <w:sz w:val="28"/>
        </w:rPr>
        <w:t xml:space="preserve"> округ</w:t>
      </w:r>
      <w:r w:rsidR="002A1296" w:rsidRPr="00C73680">
        <w:rPr>
          <w:rFonts w:ascii="Times New Roman" w:hAnsi="Times New Roman"/>
          <w:color w:val="auto"/>
          <w:sz w:val="28"/>
        </w:rPr>
        <w:t>а</w:t>
      </w:r>
      <w:r w:rsidRPr="00C73680">
        <w:rPr>
          <w:rFonts w:ascii="Times New Roman" w:hAnsi="Times New Roman"/>
          <w:color w:val="auto"/>
          <w:sz w:val="28"/>
        </w:rPr>
        <w:t xml:space="preserve"> Люблино».</w:t>
      </w:r>
    </w:p>
    <w:p w14:paraId="11000000" w14:textId="60B7A360" w:rsidR="00537745" w:rsidRPr="00C73680" w:rsidRDefault="006843BD" w:rsidP="00B25BD4">
      <w:pPr>
        <w:pStyle w:val="af0"/>
        <w:numPr>
          <w:ilvl w:val="0"/>
          <w:numId w:val="2"/>
        </w:numPr>
        <w:spacing w:line="264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73680">
        <w:rPr>
          <w:rFonts w:ascii="Times New Roman" w:hAnsi="Times New Roman"/>
          <w:color w:val="auto"/>
          <w:sz w:val="28"/>
        </w:rPr>
        <w:t>Опубликовать настоящее постановление в сетевом издании</w:t>
      </w:r>
      <w:r w:rsidR="00417714" w:rsidRPr="00C73680">
        <w:rPr>
          <w:rFonts w:ascii="Times New Roman" w:hAnsi="Times New Roman"/>
          <w:color w:val="auto"/>
          <w:sz w:val="28"/>
        </w:rPr>
        <w:t xml:space="preserve"> </w:t>
      </w:r>
      <w:r w:rsidRPr="00C73680">
        <w:rPr>
          <w:rFonts w:ascii="Times New Roman" w:hAnsi="Times New Roman"/>
          <w:color w:val="auto"/>
          <w:sz w:val="28"/>
        </w:rPr>
        <w:t>«Московский муниципальный вестник».</w:t>
      </w:r>
    </w:p>
    <w:p w14:paraId="12000000" w14:textId="7EFB231B" w:rsidR="00537745" w:rsidRPr="00C73680" w:rsidRDefault="004A0086" w:rsidP="00B25BD4">
      <w:pPr>
        <w:pStyle w:val="af0"/>
        <w:numPr>
          <w:ilvl w:val="0"/>
          <w:numId w:val="2"/>
        </w:numPr>
        <w:spacing w:line="264" w:lineRule="auto"/>
        <w:ind w:left="0" w:firstLine="709"/>
        <w:jc w:val="both"/>
        <w:rPr>
          <w:rFonts w:ascii="Times New Roman" w:hAnsi="Times New Roman"/>
          <w:b/>
          <w:color w:val="auto"/>
          <w:sz w:val="28"/>
        </w:rPr>
      </w:pPr>
      <w:r w:rsidRPr="00C73680">
        <w:rPr>
          <w:rFonts w:ascii="Times New Roman" w:hAnsi="Times New Roman"/>
          <w:color w:val="auto"/>
          <w:sz w:val="28"/>
        </w:rPr>
        <w:t xml:space="preserve">Контроль за исполнением настоящего постановления возложить на </w:t>
      </w:r>
      <w:r w:rsidRPr="00C73680">
        <w:rPr>
          <w:rFonts w:ascii="Times New Roman" w:hAnsi="Times New Roman"/>
          <w:b/>
          <w:color w:val="auto"/>
          <w:sz w:val="28"/>
        </w:rPr>
        <w:t>главного бухгалтера-начальника финансово-экономического отдела</w:t>
      </w:r>
      <w:r w:rsidRPr="00C73680">
        <w:rPr>
          <w:rFonts w:ascii="Times New Roman" w:hAnsi="Times New Roman"/>
          <w:color w:val="auto"/>
          <w:sz w:val="28"/>
        </w:rPr>
        <w:t xml:space="preserve"> </w:t>
      </w:r>
      <w:proofErr w:type="spellStart"/>
      <w:r w:rsidR="00745659" w:rsidRPr="00C73680">
        <w:rPr>
          <w:rFonts w:ascii="Times New Roman" w:hAnsi="Times New Roman"/>
          <w:b/>
          <w:color w:val="auto"/>
          <w:sz w:val="28"/>
        </w:rPr>
        <w:t>Капленкову</w:t>
      </w:r>
      <w:proofErr w:type="spellEnd"/>
      <w:r w:rsidRPr="00C73680">
        <w:rPr>
          <w:rFonts w:ascii="Times New Roman" w:hAnsi="Times New Roman"/>
          <w:b/>
          <w:color w:val="auto"/>
          <w:sz w:val="28"/>
        </w:rPr>
        <w:t xml:space="preserve"> З.</w:t>
      </w:r>
      <w:r w:rsidR="00745659" w:rsidRPr="00C73680">
        <w:rPr>
          <w:rFonts w:ascii="Times New Roman" w:hAnsi="Times New Roman"/>
          <w:b/>
          <w:color w:val="auto"/>
          <w:sz w:val="28"/>
        </w:rPr>
        <w:t xml:space="preserve"> </w:t>
      </w:r>
      <w:r w:rsidRPr="00C73680">
        <w:rPr>
          <w:rFonts w:ascii="Times New Roman" w:hAnsi="Times New Roman"/>
          <w:b/>
          <w:color w:val="auto"/>
          <w:sz w:val="28"/>
        </w:rPr>
        <w:t>В.</w:t>
      </w:r>
    </w:p>
    <w:p w14:paraId="13000000" w14:textId="77777777" w:rsidR="00537745" w:rsidRPr="00C73680" w:rsidRDefault="00537745">
      <w:pPr>
        <w:ind w:firstLine="708"/>
        <w:jc w:val="both"/>
        <w:rPr>
          <w:rFonts w:ascii="Times New Roman" w:hAnsi="Times New Roman"/>
          <w:color w:val="auto"/>
          <w:sz w:val="26"/>
        </w:rPr>
      </w:pPr>
    </w:p>
    <w:p w14:paraId="14000000" w14:textId="77777777" w:rsidR="00537745" w:rsidRPr="00C73680" w:rsidRDefault="00537745">
      <w:pPr>
        <w:ind w:firstLine="708"/>
        <w:jc w:val="both"/>
        <w:rPr>
          <w:rFonts w:ascii="Times New Roman" w:hAnsi="Times New Roman"/>
          <w:color w:val="auto"/>
          <w:sz w:val="26"/>
        </w:rPr>
      </w:pPr>
    </w:p>
    <w:p w14:paraId="1D32946C" w14:textId="77777777" w:rsidR="006327F8" w:rsidRPr="00C73680" w:rsidRDefault="006327F8" w:rsidP="006327F8">
      <w:pPr>
        <w:autoSpaceDE w:val="0"/>
        <w:autoSpaceDN w:val="0"/>
        <w:adjustRightInd w:val="0"/>
        <w:rPr>
          <w:rFonts w:ascii="Times New Roman" w:hAnsi="Times New Roman"/>
          <w:b/>
          <w:color w:val="auto"/>
          <w:sz w:val="28"/>
          <w:szCs w:val="28"/>
        </w:rPr>
      </w:pPr>
      <w:r w:rsidRPr="00C73680">
        <w:rPr>
          <w:rFonts w:ascii="Times New Roman" w:hAnsi="Times New Roman"/>
          <w:b/>
          <w:color w:val="auto"/>
          <w:sz w:val="28"/>
          <w:szCs w:val="28"/>
        </w:rPr>
        <w:t>Глава внутригородского муниципального образования -</w:t>
      </w:r>
    </w:p>
    <w:p w14:paraId="3874A5D0" w14:textId="77777777" w:rsidR="006327F8" w:rsidRPr="00C73680" w:rsidRDefault="006327F8" w:rsidP="006327F8">
      <w:pPr>
        <w:autoSpaceDE w:val="0"/>
        <w:autoSpaceDN w:val="0"/>
        <w:adjustRightInd w:val="0"/>
        <w:rPr>
          <w:rFonts w:ascii="Times New Roman" w:hAnsi="Times New Roman"/>
          <w:b/>
          <w:color w:val="auto"/>
          <w:sz w:val="28"/>
          <w:szCs w:val="28"/>
        </w:rPr>
      </w:pPr>
      <w:r w:rsidRPr="00C73680">
        <w:rPr>
          <w:rFonts w:ascii="Times New Roman" w:hAnsi="Times New Roman"/>
          <w:b/>
          <w:color w:val="auto"/>
          <w:sz w:val="28"/>
          <w:szCs w:val="28"/>
        </w:rPr>
        <w:t>муниципального округа Люблино</w:t>
      </w:r>
    </w:p>
    <w:p w14:paraId="6E09E757" w14:textId="59264A43" w:rsidR="006327F8" w:rsidRPr="00C73680" w:rsidRDefault="006327F8" w:rsidP="00820BC3">
      <w:pPr>
        <w:tabs>
          <w:tab w:val="left" w:pos="9356"/>
        </w:tabs>
        <w:autoSpaceDE w:val="0"/>
        <w:autoSpaceDN w:val="0"/>
        <w:adjustRightInd w:val="0"/>
        <w:rPr>
          <w:rFonts w:ascii="Times New Roman" w:hAnsi="Times New Roman"/>
          <w:b/>
          <w:color w:val="auto"/>
          <w:sz w:val="28"/>
          <w:szCs w:val="28"/>
        </w:rPr>
      </w:pPr>
      <w:r w:rsidRPr="00C73680">
        <w:rPr>
          <w:rFonts w:ascii="Times New Roman" w:hAnsi="Times New Roman"/>
          <w:b/>
          <w:color w:val="auto"/>
          <w:sz w:val="28"/>
          <w:szCs w:val="28"/>
        </w:rPr>
        <w:t>в городе Москве</w:t>
      </w:r>
      <w:r w:rsidR="00820BC3"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                                        </w:t>
      </w:r>
      <w:r w:rsidRPr="00C73680">
        <w:rPr>
          <w:rFonts w:ascii="Times New Roman" w:hAnsi="Times New Roman"/>
          <w:b/>
          <w:color w:val="auto"/>
          <w:sz w:val="28"/>
          <w:szCs w:val="28"/>
        </w:rPr>
        <w:t>Р. Х. Багаутдинов</w:t>
      </w:r>
    </w:p>
    <w:p w14:paraId="1B000000" w14:textId="279DA879" w:rsidR="00C23151" w:rsidRPr="00C73680" w:rsidRDefault="00C23151">
      <w:pPr>
        <w:rPr>
          <w:rFonts w:ascii="Times New Roman" w:hAnsi="Times New Roman"/>
          <w:color w:val="auto"/>
          <w:sz w:val="28"/>
        </w:rPr>
      </w:pPr>
      <w:r w:rsidRPr="00C73680">
        <w:rPr>
          <w:rFonts w:ascii="Times New Roman" w:hAnsi="Times New Roman"/>
          <w:color w:val="auto"/>
          <w:sz w:val="28"/>
        </w:rPr>
        <w:br w:type="page"/>
      </w:r>
    </w:p>
    <w:p w14:paraId="1C000000" w14:textId="77777777" w:rsidR="00537745" w:rsidRPr="00C73680" w:rsidRDefault="004A0086" w:rsidP="00385001">
      <w:pPr>
        <w:ind w:left="5103"/>
        <w:rPr>
          <w:rFonts w:ascii="Times New Roman" w:hAnsi="Times New Roman"/>
          <w:color w:val="auto"/>
          <w:sz w:val="28"/>
        </w:rPr>
      </w:pPr>
      <w:r w:rsidRPr="00C73680">
        <w:rPr>
          <w:rFonts w:ascii="Times New Roman" w:hAnsi="Times New Roman"/>
          <w:color w:val="auto"/>
          <w:sz w:val="28"/>
        </w:rPr>
        <w:lastRenderedPageBreak/>
        <w:t xml:space="preserve">Приложение </w:t>
      </w:r>
    </w:p>
    <w:p w14:paraId="0514AEC2" w14:textId="77777777" w:rsidR="00876506" w:rsidRPr="00C73680" w:rsidRDefault="004A0086" w:rsidP="00005968">
      <w:pPr>
        <w:ind w:left="5103"/>
        <w:jc w:val="both"/>
        <w:rPr>
          <w:rFonts w:ascii="Times New Roman" w:hAnsi="Times New Roman"/>
          <w:color w:val="auto"/>
          <w:sz w:val="28"/>
        </w:rPr>
      </w:pPr>
      <w:r w:rsidRPr="00C73680">
        <w:rPr>
          <w:rFonts w:ascii="Times New Roman" w:hAnsi="Times New Roman"/>
          <w:color w:val="auto"/>
          <w:sz w:val="28"/>
        </w:rPr>
        <w:t xml:space="preserve">к постановлению </w:t>
      </w:r>
      <w:r w:rsidR="00A32D9A" w:rsidRPr="00C73680">
        <w:rPr>
          <w:rFonts w:ascii="Times New Roman" w:hAnsi="Times New Roman"/>
          <w:color w:val="auto"/>
          <w:sz w:val="28"/>
        </w:rPr>
        <w:t xml:space="preserve">аппарата Совета депутатов </w:t>
      </w:r>
      <w:bookmarkStart w:id="1" w:name="_Hlk210739645"/>
      <w:r w:rsidR="00A32D9A" w:rsidRPr="00C73680">
        <w:rPr>
          <w:rFonts w:ascii="Times New Roman" w:hAnsi="Times New Roman"/>
          <w:color w:val="auto"/>
          <w:sz w:val="28"/>
        </w:rPr>
        <w:t>внутригородского муниципального образования – муниципального округа Люблино в городе Москве</w:t>
      </w:r>
    </w:p>
    <w:bookmarkEnd w:id="1"/>
    <w:p w14:paraId="20000000" w14:textId="33D34B1D" w:rsidR="00537745" w:rsidRPr="00C73680" w:rsidRDefault="004A0086" w:rsidP="00385001">
      <w:pPr>
        <w:ind w:left="5103"/>
        <w:rPr>
          <w:rFonts w:ascii="Times New Roman" w:hAnsi="Times New Roman"/>
          <w:color w:val="auto"/>
          <w:sz w:val="28"/>
        </w:rPr>
      </w:pPr>
      <w:r w:rsidRPr="00C73680">
        <w:rPr>
          <w:rFonts w:ascii="Times New Roman" w:hAnsi="Times New Roman"/>
          <w:color w:val="auto"/>
          <w:sz w:val="28"/>
        </w:rPr>
        <w:t>от</w:t>
      </w:r>
      <w:r w:rsidR="00876506" w:rsidRPr="00C73680">
        <w:rPr>
          <w:rFonts w:ascii="Times New Roman" w:hAnsi="Times New Roman"/>
          <w:color w:val="auto"/>
          <w:sz w:val="28"/>
        </w:rPr>
        <w:t xml:space="preserve"> </w:t>
      </w:r>
      <w:r w:rsidR="006917AF" w:rsidRPr="00C73680">
        <w:rPr>
          <w:rFonts w:ascii="Times New Roman" w:hAnsi="Times New Roman"/>
          <w:color w:val="auto"/>
          <w:sz w:val="28"/>
        </w:rPr>
        <w:t>________</w:t>
      </w:r>
      <w:r w:rsidRPr="00C73680">
        <w:rPr>
          <w:rFonts w:ascii="Times New Roman" w:hAnsi="Times New Roman"/>
          <w:color w:val="auto"/>
          <w:sz w:val="28"/>
        </w:rPr>
        <w:t>.202</w:t>
      </w:r>
      <w:r w:rsidR="00876506" w:rsidRPr="00C73680">
        <w:rPr>
          <w:rFonts w:ascii="Times New Roman" w:hAnsi="Times New Roman"/>
          <w:color w:val="auto"/>
          <w:sz w:val="28"/>
        </w:rPr>
        <w:t>5</w:t>
      </w:r>
      <w:r w:rsidRPr="00C73680">
        <w:rPr>
          <w:rFonts w:ascii="Times New Roman" w:hAnsi="Times New Roman"/>
          <w:color w:val="auto"/>
          <w:sz w:val="28"/>
        </w:rPr>
        <w:t xml:space="preserve"> № </w:t>
      </w:r>
    </w:p>
    <w:p w14:paraId="21000000" w14:textId="77777777" w:rsidR="00537745" w:rsidRPr="00C73680" w:rsidRDefault="00537745">
      <w:pPr>
        <w:jc w:val="right"/>
        <w:rPr>
          <w:rFonts w:ascii="Times New Roman" w:hAnsi="Times New Roman"/>
          <w:color w:val="auto"/>
          <w:sz w:val="28"/>
        </w:rPr>
      </w:pPr>
    </w:p>
    <w:p w14:paraId="22000000" w14:textId="77777777" w:rsidR="00537745" w:rsidRPr="00C73680" w:rsidRDefault="00537745">
      <w:pPr>
        <w:rPr>
          <w:rFonts w:ascii="Times New Roman" w:hAnsi="Times New Roman"/>
          <w:color w:val="auto"/>
          <w:sz w:val="28"/>
        </w:rPr>
      </w:pPr>
    </w:p>
    <w:p w14:paraId="23000000" w14:textId="77777777" w:rsidR="00537745" w:rsidRPr="00C73680" w:rsidRDefault="004A0086">
      <w:pPr>
        <w:jc w:val="center"/>
        <w:rPr>
          <w:rFonts w:ascii="Times New Roman" w:hAnsi="Times New Roman"/>
          <w:b/>
          <w:color w:val="auto"/>
          <w:sz w:val="28"/>
        </w:rPr>
      </w:pPr>
      <w:r w:rsidRPr="00C73680">
        <w:rPr>
          <w:rFonts w:ascii="Times New Roman" w:hAnsi="Times New Roman"/>
          <w:b/>
          <w:color w:val="auto"/>
          <w:sz w:val="28"/>
        </w:rPr>
        <w:t xml:space="preserve">Порядок </w:t>
      </w:r>
    </w:p>
    <w:p w14:paraId="25000000" w14:textId="4A4BAE85" w:rsidR="00537745" w:rsidRPr="00C73680" w:rsidRDefault="004A0086">
      <w:pPr>
        <w:jc w:val="center"/>
        <w:rPr>
          <w:rFonts w:ascii="Times New Roman" w:hAnsi="Times New Roman"/>
          <w:b/>
          <w:color w:val="auto"/>
          <w:sz w:val="28"/>
        </w:rPr>
      </w:pPr>
      <w:r w:rsidRPr="00C73680">
        <w:rPr>
          <w:rFonts w:ascii="Times New Roman" w:hAnsi="Times New Roman"/>
          <w:b/>
          <w:color w:val="auto"/>
          <w:sz w:val="28"/>
        </w:rPr>
        <w:t xml:space="preserve">разработки ежегодного прогноза социально-экономического развития </w:t>
      </w:r>
      <w:r w:rsidR="005B041D" w:rsidRPr="00C73680">
        <w:rPr>
          <w:rFonts w:ascii="Times New Roman" w:hAnsi="Times New Roman"/>
          <w:b/>
          <w:color w:val="auto"/>
          <w:sz w:val="28"/>
        </w:rPr>
        <w:t>внутригородского муниципального образования – муниципального округа Люблино в городе Москве</w:t>
      </w:r>
    </w:p>
    <w:p w14:paraId="5B872AF3" w14:textId="77777777" w:rsidR="005B041D" w:rsidRPr="00C73680" w:rsidRDefault="005B041D">
      <w:pPr>
        <w:jc w:val="center"/>
        <w:rPr>
          <w:rFonts w:ascii="Times New Roman" w:hAnsi="Times New Roman"/>
          <w:color w:val="auto"/>
          <w:sz w:val="28"/>
        </w:rPr>
      </w:pPr>
    </w:p>
    <w:p w14:paraId="27000000" w14:textId="5B1BF581" w:rsidR="00537745" w:rsidRPr="00C73680" w:rsidRDefault="004A0086" w:rsidP="00C73680">
      <w:pPr>
        <w:tabs>
          <w:tab w:val="left" w:pos="1134"/>
        </w:tabs>
        <w:ind w:firstLine="708"/>
        <w:jc w:val="both"/>
        <w:rPr>
          <w:rFonts w:ascii="Times New Roman" w:hAnsi="Times New Roman"/>
          <w:color w:val="auto"/>
          <w:sz w:val="28"/>
        </w:rPr>
      </w:pPr>
      <w:r w:rsidRPr="00C73680">
        <w:rPr>
          <w:rFonts w:ascii="Times New Roman" w:hAnsi="Times New Roman"/>
          <w:color w:val="auto"/>
          <w:sz w:val="28"/>
        </w:rPr>
        <w:t>1.</w:t>
      </w:r>
      <w:r w:rsidRPr="00C73680">
        <w:rPr>
          <w:rFonts w:ascii="Times New Roman" w:hAnsi="Times New Roman"/>
          <w:color w:val="auto"/>
          <w:sz w:val="28"/>
        </w:rPr>
        <w:tab/>
        <w:t xml:space="preserve">Настоящий </w:t>
      </w:r>
      <w:r w:rsidR="00A04389" w:rsidRPr="00C73680">
        <w:rPr>
          <w:rFonts w:ascii="Times New Roman" w:hAnsi="Times New Roman"/>
          <w:color w:val="auto"/>
          <w:sz w:val="28"/>
        </w:rPr>
        <w:t>П</w:t>
      </w:r>
      <w:r w:rsidRPr="00C73680">
        <w:rPr>
          <w:rFonts w:ascii="Times New Roman" w:hAnsi="Times New Roman"/>
          <w:color w:val="auto"/>
          <w:sz w:val="28"/>
        </w:rPr>
        <w:t xml:space="preserve">орядок определяет правила разработки прогноза социально-экономического развития </w:t>
      </w:r>
      <w:r w:rsidR="004570A0" w:rsidRPr="00C73680">
        <w:rPr>
          <w:rFonts w:ascii="Times New Roman" w:hAnsi="Times New Roman"/>
          <w:color w:val="auto"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r w:rsidRPr="00C73680">
        <w:rPr>
          <w:rFonts w:ascii="Times New Roman" w:hAnsi="Times New Roman"/>
          <w:color w:val="auto"/>
          <w:sz w:val="28"/>
        </w:rPr>
        <w:t>на очередной финансовый год и плановый период.</w:t>
      </w:r>
    </w:p>
    <w:p w14:paraId="28000000" w14:textId="354FD4C1" w:rsidR="00537745" w:rsidRPr="00C73680" w:rsidRDefault="00C73680">
      <w:pPr>
        <w:tabs>
          <w:tab w:val="left" w:pos="1134"/>
        </w:tabs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2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  <w:r w:rsidR="004A0086" w:rsidRPr="00C73680">
        <w:rPr>
          <w:rFonts w:ascii="Times New Roman" w:hAnsi="Times New Roman"/>
          <w:color w:val="auto"/>
          <w:sz w:val="28"/>
        </w:rPr>
        <w:tab/>
        <w:t xml:space="preserve">Прогноз социально-экономического развития </w:t>
      </w:r>
      <w:r w:rsidR="000F35A8" w:rsidRPr="00C73680">
        <w:rPr>
          <w:rFonts w:ascii="Times New Roman" w:hAnsi="Times New Roman"/>
          <w:color w:val="auto"/>
          <w:sz w:val="28"/>
        </w:rPr>
        <w:t>внутригородского муниципального образования – муниципального округа Люблино в городе Москве</w:t>
      </w:r>
      <w:r w:rsidR="004A0086" w:rsidRPr="00C73680">
        <w:rPr>
          <w:rFonts w:ascii="Times New Roman" w:hAnsi="Times New Roman"/>
          <w:color w:val="auto"/>
          <w:sz w:val="28"/>
        </w:rPr>
        <w:t xml:space="preserve"> на текущий финансовый год и плановый период разрабатывается с учетом сценарных условий, социально-экономического развития </w:t>
      </w:r>
      <w:r w:rsidR="000F35A8" w:rsidRPr="00C73680">
        <w:rPr>
          <w:rFonts w:ascii="Times New Roman" w:hAnsi="Times New Roman"/>
          <w:color w:val="auto"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4A0086" w:rsidRPr="00C73680">
        <w:rPr>
          <w:rFonts w:ascii="Times New Roman" w:hAnsi="Times New Roman"/>
          <w:color w:val="auto"/>
          <w:sz w:val="28"/>
        </w:rPr>
        <w:t>и города Москвы.</w:t>
      </w:r>
    </w:p>
    <w:p w14:paraId="29000000" w14:textId="1F8358B8" w:rsidR="00537745" w:rsidRPr="00C73680" w:rsidRDefault="00C73680">
      <w:pPr>
        <w:tabs>
          <w:tab w:val="left" w:pos="1134"/>
        </w:tabs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3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  <w:r w:rsidR="004A0086" w:rsidRPr="00C73680">
        <w:rPr>
          <w:rFonts w:ascii="Times New Roman" w:hAnsi="Times New Roman"/>
          <w:color w:val="auto"/>
          <w:sz w:val="28"/>
        </w:rPr>
        <w:tab/>
        <w:t xml:space="preserve">Прогноз является основой для составления проекта бюджета </w:t>
      </w:r>
      <w:r w:rsidR="000F35A8" w:rsidRPr="00C73680">
        <w:rPr>
          <w:rFonts w:ascii="Times New Roman" w:hAnsi="Times New Roman"/>
          <w:color w:val="auto"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4A0086" w:rsidRPr="00C73680">
        <w:rPr>
          <w:rFonts w:ascii="Times New Roman" w:hAnsi="Times New Roman"/>
          <w:color w:val="auto"/>
          <w:sz w:val="28"/>
        </w:rPr>
        <w:t xml:space="preserve">на очередной финансовый год и плановый период и включает в себя количественные и качественные характеристики социально-экономического развития </w:t>
      </w:r>
      <w:r w:rsidR="000F35A8" w:rsidRPr="00C73680">
        <w:rPr>
          <w:rFonts w:ascii="Times New Roman" w:hAnsi="Times New Roman"/>
          <w:color w:val="auto"/>
          <w:sz w:val="28"/>
        </w:rPr>
        <w:t>внутригородского муниципального образования – муниципального округа Люблино в городе Москве</w:t>
      </w:r>
      <w:r w:rsidR="004A0086" w:rsidRPr="00C73680">
        <w:rPr>
          <w:rFonts w:ascii="Times New Roman" w:hAnsi="Times New Roman"/>
          <w:color w:val="auto"/>
          <w:sz w:val="28"/>
        </w:rPr>
        <w:t>, выраженные через систему прогнозных экономических и социальных показателей.</w:t>
      </w:r>
    </w:p>
    <w:p w14:paraId="2A000000" w14:textId="51591FE9" w:rsidR="00537745" w:rsidRPr="00C73680" w:rsidRDefault="00C73680">
      <w:pPr>
        <w:tabs>
          <w:tab w:val="left" w:pos="1134"/>
        </w:tabs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4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  <w:r w:rsidR="004A0086" w:rsidRPr="00C73680">
        <w:rPr>
          <w:rFonts w:ascii="Times New Roman" w:hAnsi="Times New Roman"/>
          <w:color w:val="auto"/>
          <w:sz w:val="28"/>
        </w:rPr>
        <w:tab/>
        <w:t xml:space="preserve">Прогноз социально-экономического развития </w:t>
      </w:r>
      <w:r w:rsidR="00DF0022" w:rsidRPr="00C73680">
        <w:rPr>
          <w:rFonts w:ascii="Times New Roman" w:hAnsi="Times New Roman"/>
          <w:color w:val="auto"/>
          <w:sz w:val="28"/>
        </w:rPr>
        <w:t>внутригородского муниципального образования – муниципального округа Люблино в городе Москве</w:t>
      </w:r>
      <w:r w:rsidR="004A0086" w:rsidRPr="00C73680">
        <w:rPr>
          <w:rFonts w:ascii="Times New Roman" w:hAnsi="Times New Roman"/>
          <w:color w:val="auto"/>
          <w:sz w:val="28"/>
        </w:rPr>
        <w:t xml:space="preserve"> разрабатывается с целью реализации мероприятий, направленных на решение задач социально-экономического развития </w:t>
      </w:r>
      <w:r w:rsidR="00596A2B" w:rsidRPr="00C73680">
        <w:rPr>
          <w:rFonts w:ascii="Times New Roman" w:hAnsi="Times New Roman"/>
          <w:color w:val="auto"/>
          <w:sz w:val="28"/>
        </w:rPr>
        <w:t>внутригородского муниципального образования – муниципального округа Люблино в городе Москве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</w:p>
    <w:p w14:paraId="2B000000" w14:textId="5CB345A2" w:rsidR="00537745" w:rsidRPr="00C73680" w:rsidRDefault="00C73680">
      <w:pPr>
        <w:tabs>
          <w:tab w:val="left" w:pos="1134"/>
        </w:tabs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5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  <w:r w:rsidR="004A0086" w:rsidRPr="00C73680">
        <w:rPr>
          <w:rFonts w:ascii="Times New Roman" w:hAnsi="Times New Roman"/>
          <w:color w:val="auto"/>
          <w:sz w:val="28"/>
        </w:rPr>
        <w:tab/>
        <w:t xml:space="preserve">Прогноз социально-экономического развития одобряется аппаратом Совета депутатов </w:t>
      </w:r>
      <w:r w:rsidR="00E23D42" w:rsidRPr="00C73680">
        <w:rPr>
          <w:rFonts w:ascii="Times New Roman" w:hAnsi="Times New Roman"/>
          <w:color w:val="auto"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4A0086" w:rsidRPr="00C73680">
        <w:rPr>
          <w:rFonts w:ascii="Times New Roman" w:hAnsi="Times New Roman"/>
          <w:color w:val="auto"/>
          <w:sz w:val="28"/>
        </w:rPr>
        <w:t xml:space="preserve">одновременно с принятием решения о внесении проекта бюджета муниципального округа Люблино на очередной финансовый год и плановый период в Совет депутатов </w:t>
      </w:r>
      <w:r w:rsidR="00E979A9" w:rsidRPr="00C73680">
        <w:rPr>
          <w:rFonts w:ascii="Times New Roman" w:hAnsi="Times New Roman"/>
          <w:color w:val="auto"/>
          <w:sz w:val="28"/>
        </w:rPr>
        <w:t>внутригородского муниципального образования – муниципального округа Люблино в городе Москве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</w:p>
    <w:p w14:paraId="2C000000" w14:textId="1B2401CC" w:rsidR="00537745" w:rsidRPr="00C73680" w:rsidRDefault="00C73680">
      <w:pPr>
        <w:tabs>
          <w:tab w:val="left" w:pos="1134"/>
        </w:tabs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6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  <w:r w:rsidR="004A0086" w:rsidRPr="00C73680">
        <w:rPr>
          <w:rFonts w:ascii="Times New Roman" w:hAnsi="Times New Roman"/>
          <w:color w:val="auto"/>
          <w:sz w:val="28"/>
        </w:rPr>
        <w:tab/>
        <w:t xml:space="preserve">Прогноз социально-экономического развития </w:t>
      </w:r>
      <w:r w:rsidR="00993CB0" w:rsidRPr="00C73680">
        <w:rPr>
          <w:rFonts w:ascii="Times New Roman" w:hAnsi="Times New Roman"/>
          <w:color w:val="auto"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4A0086" w:rsidRPr="00C73680">
        <w:rPr>
          <w:rFonts w:ascii="Times New Roman" w:hAnsi="Times New Roman"/>
          <w:color w:val="auto"/>
          <w:sz w:val="28"/>
        </w:rPr>
        <w:t>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14:paraId="2D000000" w14:textId="0D87B337" w:rsidR="00537745" w:rsidRPr="00C73680" w:rsidRDefault="00C73680">
      <w:pPr>
        <w:tabs>
          <w:tab w:val="left" w:pos="1134"/>
        </w:tabs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7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  <w:r w:rsidR="004A0086" w:rsidRPr="00C73680">
        <w:rPr>
          <w:rFonts w:ascii="Times New Roman" w:hAnsi="Times New Roman"/>
          <w:color w:val="auto"/>
          <w:sz w:val="28"/>
        </w:rPr>
        <w:tab/>
        <w:t xml:space="preserve">В пояснительной записке к прогнозу социально-экономического развития </w:t>
      </w:r>
      <w:r w:rsidR="00092C18" w:rsidRPr="00C73680">
        <w:rPr>
          <w:rFonts w:ascii="Times New Roman" w:hAnsi="Times New Roman"/>
          <w:color w:val="auto"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4A0086" w:rsidRPr="00C73680">
        <w:rPr>
          <w:rFonts w:ascii="Times New Roman" w:hAnsi="Times New Roman"/>
          <w:color w:val="auto"/>
          <w:sz w:val="28"/>
        </w:rPr>
        <w:t xml:space="preserve">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 </w:t>
      </w:r>
    </w:p>
    <w:p w14:paraId="2E000000" w14:textId="6744086B" w:rsidR="00537745" w:rsidRPr="00C73680" w:rsidRDefault="00C73680">
      <w:pPr>
        <w:tabs>
          <w:tab w:val="left" w:pos="1134"/>
        </w:tabs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8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  <w:r w:rsidR="004A0086" w:rsidRPr="00C73680">
        <w:rPr>
          <w:rFonts w:ascii="Times New Roman" w:hAnsi="Times New Roman"/>
          <w:color w:val="auto"/>
          <w:sz w:val="28"/>
        </w:rPr>
        <w:tab/>
        <w:t xml:space="preserve">Изменение прогноза социально-экономического развития </w:t>
      </w:r>
      <w:r w:rsidR="004835BC" w:rsidRPr="00C73680">
        <w:rPr>
          <w:rFonts w:ascii="Times New Roman" w:hAnsi="Times New Roman"/>
          <w:color w:val="auto"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4A0086" w:rsidRPr="00C73680">
        <w:rPr>
          <w:rFonts w:ascii="Times New Roman" w:hAnsi="Times New Roman"/>
          <w:color w:val="auto"/>
          <w:sz w:val="28"/>
        </w:rPr>
        <w:t xml:space="preserve">в ходе составления или рассмотрения проекта бюджета влечет за собой изменение основных характеристик проекта бюджета </w:t>
      </w:r>
      <w:r w:rsidR="0024608C" w:rsidRPr="00C73680">
        <w:rPr>
          <w:rFonts w:ascii="Times New Roman" w:hAnsi="Times New Roman"/>
          <w:color w:val="auto"/>
          <w:sz w:val="28"/>
        </w:rPr>
        <w:t>внутригородского муниципального образования – муниципального округа Люблино в городе Москве</w:t>
      </w:r>
      <w:r w:rsidR="004A0086" w:rsidRPr="00C73680">
        <w:rPr>
          <w:rFonts w:ascii="Times New Roman" w:hAnsi="Times New Roman"/>
          <w:color w:val="auto"/>
          <w:sz w:val="28"/>
        </w:rPr>
        <w:t xml:space="preserve">. </w:t>
      </w:r>
    </w:p>
    <w:p w14:paraId="2F000000" w14:textId="6EB785BF" w:rsidR="00537745" w:rsidRPr="00C73680" w:rsidRDefault="00C73680">
      <w:pPr>
        <w:tabs>
          <w:tab w:val="left" w:pos="1134"/>
        </w:tabs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9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  <w:r w:rsidR="004A0086" w:rsidRPr="00C73680">
        <w:rPr>
          <w:rFonts w:ascii="Times New Roman" w:hAnsi="Times New Roman"/>
          <w:color w:val="auto"/>
          <w:sz w:val="28"/>
        </w:rPr>
        <w:tab/>
        <w:t xml:space="preserve">Разработка прогноза социально-экономического развития </w:t>
      </w:r>
      <w:r w:rsidR="00906F0C" w:rsidRPr="00C73680">
        <w:rPr>
          <w:rFonts w:ascii="Times New Roman" w:hAnsi="Times New Roman"/>
          <w:color w:val="auto"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4A0086" w:rsidRPr="00C73680">
        <w:rPr>
          <w:rFonts w:ascii="Times New Roman" w:hAnsi="Times New Roman"/>
          <w:color w:val="auto"/>
          <w:sz w:val="28"/>
        </w:rPr>
        <w:t xml:space="preserve">осуществляется аппаратом Совета депутатом </w:t>
      </w:r>
      <w:r w:rsidR="00906F0C" w:rsidRPr="00C73680">
        <w:rPr>
          <w:rFonts w:ascii="Times New Roman" w:hAnsi="Times New Roman"/>
          <w:color w:val="auto"/>
          <w:sz w:val="28"/>
        </w:rPr>
        <w:t>внутригородского муниципального образования – муниципального округа Люблино в городе Москве</w:t>
      </w:r>
      <w:r w:rsidR="004A0086" w:rsidRPr="00C73680">
        <w:rPr>
          <w:rFonts w:ascii="Times New Roman" w:hAnsi="Times New Roman"/>
          <w:color w:val="auto"/>
          <w:sz w:val="28"/>
        </w:rPr>
        <w:t>.</w:t>
      </w:r>
    </w:p>
    <w:sectPr w:rsidR="00537745" w:rsidRPr="00C73680" w:rsidSect="008D2919">
      <w:headerReference w:type="default" r:id="rId8"/>
      <w:headerReference w:type="first" r:id="rId9"/>
      <w:pgSz w:w="11906" w:h="16838"/>
      <w:pgMar w:top="568" w:right="849" w:bottom="993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A5CF4" w14:textId="77777777" w:rsidR="00945835" w:rsidRDefault="00945835" w:rsidP="00EE7FE7">
      <w:r>
        <w:separator/>
      </w:r>
    </w:p>
  </w:endnote>
  <w:endnote w:type="continuationSeparator" w:id="0">
    <w:p w14:paraId="0B84B5C4" w14:textId="77777777" w:rsidR="00945835" w:rsidRDefault="00945835" w:rsidP="00EE7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BaskervilleC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05213" w14:textId="77777777" w:rsidR="00945835" w:rsidRDefault="00945835" w:rsidP="00EE7FE7">
      <w:r>
        <w:separator/>
      </w:r>
    </w:p>
  </w:footnote>
  <w:footnote w:type="continuationSeparator" w:id="0">
    <w:p w14:paraId="2DDD6B72" w14:textId="77777777" w:rsidR="00945835" w:rsidRDefault="00945835" w:rsidP="00EE7F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321964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A5979FD" w14:textId="4D3BCD2B" w:rsidR="00EE7FE7" w:rsidRPr="000361FF" w:rsidRDefault="00EE7FE7">
        <w:pPr>
          <w:pStyle w:val="a7"/>
          <w:jc w:val="center"/>
          <w:rPr>
            <w:rFonts w:ascii="Times New Roman" w:hAnsi="Times New Roman"/>
          </w:rPr>
        </w:pPr>
        <w:r w:rsidRPr="000361FF">
          <w:rPr>
            <w:rFonts w:ascii="Times New Roman" w:hAnsi="Times New Roman"/>
          </w:rPr>
          <w:fldChar w:fldCharType="begin"/>
        </w:r>
        <w:r w:rsidRPr="000361FF">
          <w:rPr>
            <w:rFonts w:ascii="Times New Roman" w:hAnsi="Times New Roman"/>
          </w:rPr>
          <w:instrText>PAGE   \* MERGEFORMAT</w:instrText>
        </w:r>
        <w:r w:rsidRPr="000361FF">
          <w:rPr>
            <w:rFonts w:ascii="Times New Roman" w:hAnsi="Times New Roman"/>
          </w:rPr>
          <w:fldChar w:fldCharType="separate"/>
        </w:r>
        <w:r w:rsidR="0005148F">
          <w:rPr>
            <w:rFonts w:ascii="Times New Roman" w:hAnsi="Times New Roman"/>
            <w:noProof/>
          </w:rPr>
          <w:t>2</w:t>
        </w:r>
        <w:r w:rsidRPr="000361FF">
          <w:rPr>
            <w:rFonts w:ascii="Times New Roman" w:hAnsi="Times New Roman"/>
          </w:rPr>
          <w:fldChar w:fldCharType="end"/>
        </w:r>
      </w:p>
    </w:sdtContent>
  </w:sdt>
  <w:p w14:paraId="69A38C71" w14:textId="77777777" w:rsidR="00EE7FE7" w:rsidRDefault="00EE7FE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EA403" w14:textId="1D12D65B" w:rsidR="00EE7FE7" w:rsidRPr="00345B6E" w:rsidRDefault="00345B6E" w:rsidP="00FA5A53">
    <w:pPr>
      <w:pStyle w:val="a7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57E7F"/>
    <w:multiLevelType w:val="hybridMultilevel"/>
    <w:tmpl w:val="29F4D65E"/>
    <w:lvl w:ilvl="0" w:tplc="5456BD3C">
      <w:start w:val="1"/>
      <w:numFmt w:val="decimal"/>
      <w:lvlText w:val="%1."/>
      <w:lvlJc w:val="left"/>
      <w:pPr>
        <w:ind w:left="1129" w:hanging="42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FA580E"/>
    <w:multiLevelType w:val="hybridMultilevel"/>
    <w:tmpl w:val="5EEAA44C"/>
    <w:lvl w:ilvl="0" w:tplc="967C886E">
      <w:start w:val="1"/>
      <w:numFmt w:val="decimal"/>
      <w:lvlText w:val="%1."/>
      <w:lvlJc w:val="left"/>
      <w:pPr>
        <w:ind w:left="1145" w:hanging="435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45"/>
    <w:rsid w:val="00005968"/>
    <w:rsid w:val="000361FF"/>
    <w:rsid w:val="0005148F"/>
    <w:rsid w:val="00092C18"/>
    <w:rsid w:val="00093DBE"/>
    <w:rsid w:val="000F35A8"/>
    <w:rsid w:val="001232A8"/>
    <w:rsid w:val="00140286"/>
    <w:rsid w:val="00234D0D"/>
    <w:rsid w:val="0024608C"/>
    <w:rsid w:val="002A1296"/>
    <w:rsid w:val="002C3A4A"/>
    <w:rsid w:val="00345031"/>
    <w:rsid w:val="00345B6E"/>
    <w:rsid w:val="00385001"/>
    <w:rsid w:val="0039413C"/>
    <w:rsid w:val="003A007B"/>
    <w:rsid w:val="00417714"/>
    <w:rsid w:val="004268CE"/>
    <w:rsid w:val="004570A0"/>
    <w:rsid w:val="004835BC"/>
    <w:rsid w:val="004A0086"/>
    <w:rsid w:val="00520C48"/>
    <w:rsid w:val="0053692F"/>
    <w:rsid w:val="00537745"/>
    <w:rsid w:val="00582923"/>
    <w:rsid w:val="00596A2B"/>
    <w:rsid w:val="005B041D"/>
    <w:rsid w:val="006327F8"/>
    <w:rsid w:val="00650BA7"/>
    <w:rsid w:val="006843BD"/>
    <w:rsid w:val="006917AF"/>
    <w:rsid w:val="00745659"/>
    <w:rsid w:val="007F3DAF"/>
    <w:rsid w:val="00820BC3"/>
    <w:rsid w:val="00840C3D"/>
    <w:rsid w:val="0087376F"/>
    <w:rsid w:val="00876506"/>
    <w:rsid w:val="008A06AA"/>
    <w:rsid w:val="008D2919"/>
    <w:rsid w:val="00904EA4"/>
    <w:rsid w:val="00906F0C"/>
    <w:rsid w:val="00945835"/>
    <w:rsid w:val="00993CB0"/>
    <w:rsid w:val="00A04389"/>
    <w:rsid w:val="00A32D9A"/>
    <w:rsid w:val="00A766BF"/>
    <w:rsid w:val="00B120A5"/>
    <w:rsid w:val="00B25BD4"/>
    <w:rsid w:val="00BE7977"/>
    <w:rsid w:val="00BF635D"/>
    <w:rsid w:val="00BF6C41"/>
    <w:rsid w:val="00C07DE7"/>
    <w:rsid w:val="00C23151"/>
    <w:rsid w:val="00C318D8"/>
    <w:rsid w:val="00C73680"/>
    <w:rsid w:val="00D7229B"/>
    <w:rsid w:val="00D72D20"/>
    <w:rsid w:val="00D95C90"/>
    <w:rsid w:val="00DA32DF"/>
    <w:rsid w:val="00DB71FB"/>
    <w:rsid w:val="00DD0DD3"/>
    <w:rsid w:val="00DD27C2"/>
    <w:rsid w:val="00DF0022"/>
    <w:rsid w:val="00E23D42"/>
    <w:rsid w:val="00E75665"/>
    <w:rsid w:val="00E979A9"/>
    <w:rsid w:val="00EE7FE7"/>
    <w:rsid w:val="00FA5A53"/>
    <w:rsid w:val="00FE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0D3A"/>
  <w15:docId w15:val="{87D73213-3C60-416B-A8B3-CE2CCA3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customStyle="1" w:styleId="13">
    <w:name w:val="Неразрешенное упоминание1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link w:val="13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4">
    <w:name w:val="footer"/>
    <w:basedOn w:val="a"/>
    <w:link w:val="a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1"/>
    <w:link w:val="a4"/>
    <w:rPr>
      <w:sz w:val="22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6"/>
    <w:rPr>
      <w:color w:val="0000FF"/>
      <w:u w:val="single"/>
    </w:rPr>
  </w:style>
  <w:style w:type="character" w:styleId="a6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Pa26">
    <w:name w:val="Pa26"/>
    <w:basedOn w:val="a"/>
    <w:next w:val="a"/>
    <w:link w:val="Pa260"/>
    <w:pPr>
      <w:spacing w:line="161" w:lineRule="atLeast"/>
    </w:pPr>
    <w:rPr>
      <w:rFonts w:ascii="NewBaskervilleC" w:hAnsi="NewBaskervilleC"/>
      <w:sz w:val="24"/>
    </w:rPr>
  </w:style>
  <w:style w:type="character" w:customStyle="1" w:styleId="Pa260">
    <w:name w:val="Pa26"/>
    <w:basedOn w:val="1"/>
    <w:link w:val="Pa26"/>
    <w:rPr>
      <w:rFonts w:ascii="NewBaskervilleC" w:hAnsi="NewBaskervilleC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uiPriority w:val="99"/>
    <w:rPr>
      <w:sz w:val="22"/>
    </w:rPr>
  </w:style>
  <w:style w:type="paragraph" w:customStyle="1" w:styleId="Pa13">
    <w:name w:val="Pa13"/>
    <w:basedOn w:val="a"/>
    <w:next w:val="a"/>
    <w:link w:val="Pa130"/>
    <w:pPr>
      <w:spacing w:line="201" w:lineRule="atLeast"/>
    </w:pPr>
    <w:rPr>
      <w:rFonts w:ascii="NewBaskervilleC" w:hAnsi="NewBaskervilleC"/>
      <w:sz w:val="24"/>
    </w:rPr>
  </w:style>
  <w:style w:type="character" w:customStyle="1" w:styleId="Pa130">
    <w:name w:val="Pa13"/>
    <w:basedOn w:val="1"/>
    <w:link w:val="Pa13"/>
    <w:rPr>
      <w:rFonts w:ascii="NewBaskervilleC" w:hAnsi="NewBaskervilleC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Title"/>
    <w:basedOn w:val="a"/>
    <w:link w:val="ac"/>
    <w:uiPriority w:val="10"/>
    <w:qFormat/>
    <w:pPr>
      <w:jc w:val="center"/>
    </w:pPr>
    <w:rPr>
      <w:rFonts w:ascii="Times New Roman" w:hAnsi="Times New Roman"/>
      <w:b/>
      <w:sz w:val="32"/>
    </w:rPr>
  </w:style>
  <w:style w:type="character" w:customStyle="1" w:styleId="ac">
    <w:name w:val="Название Знак"/>
    <w:basedOn w:val="1"/>
    <w:link w:val="ab"/>
    <w:rPr>
      <w:rFonts w:ascii="Times New Roman" w:hAnsi="Times New Roman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d">
    <w:name w:val="Balloon Text"/>
    <w:basedOn w:val="a"/>
    <w:link w:val="ae"/>
    <w:rPr>
      <w:rFonts w:ascii="Segoe UI" w:hAnsi="Segoe UI"/>
      <w:sz w:val="18"/>
    </w:rPr>
  </w:style>
  <w:style w:type="character" w:customStyle="1" w:styleId="ae">
    <w:name w:val="Текст выноски Знак"/>
    <w:basedOn w:val="1"/>
    <w:link w:val="ad"/>
    <w:rPr>
      <w:rFonts w:ascii="Segoe UI" w:hAnsi="Segoe UI"/>
      <w:sz w:val="1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Pa15">
    <w:name w:val="Pa15"/>
    <w:basedOn w:val="a"/>
    <w:next w:val="a"/>
    <w:link w:val="Pa150"/>
    <w:pPr>
      <w:spacing w:line="201" w:lineRule="atLeast"/>
    </w:pPr>
    <w:rPr>
      <w:rFonts w:ascii="NewBaskervilleC" w:hAnsi="NewBaskervilleC"/>
      <w:sz w:val="24"/>
    </w:rPr>
  </w:style>
  <w:style w:type="character" w:customStyle="1" w:styleId="Pa150">
    <w:name w:val="Pa15"/>
    <w:basedOn w:val="1"/>
    <w:link w:val="Pa15"/>
    <w:rPr>
      <w:rFonts w:ascii="NewBaskervilleC" w:hAnsi="NewBaskervilleC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table" w:customStyle="1" w:styleId="18">
    <w:name w:val="Стиль1"/>
    <w:basedOn w:val="a1"/>
    <w:tblPr/>
  </w:style>
  <w:style w:type="table" w:styleId="a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List Paragraph"/>
    <w:basedOn w:val="a"/>
    <w:uiPriority w:val="34"/>
    <w:qFormat/>
    <w:rsid w:val="00684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CD6C7-8FB3-4B3D-AD2B-FD2350B4A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Аппарат СД МО Люблино</dc:creator>
  <cp:lastModifiedBy>Татьяна Урусова</cp:lastModifiedBy>
  <cp:revision>2</cp:revision>
  <cp:lastPrinted>2025-11-17T08:09:00Z</cp:lastPrinted>
  <dcterms:created xsi:type="dcterms:W3CDTF">2025-12-05T07:36:00Z</dcterms:created>
  <dcterms:modified xsi:type="dcterms:W3CDTF">2025-12-05T07:36:00Z</dcterms:modified>
</cp:coreProperties>
</file>