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CF387E" w14:textId="4C094CDE" w:rsidR="0067733B" w:rsidRPr="0067733B" w:rsidRDefault="0067733B" w:rsidP="0067733B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8"/>
        </w:rPr>
      </w:pPr>
      <w:r w:rsidRPr="0067733B">
        <w:rPr>
          <w:rFonts w:ascii="Times New Roman" w:hAnsi="Times New Roman"/>
          <w:b/>
          <w:sz w:val="28"/>
        </w:rPr>
        <w:t>Сроки проведения независимой экспертизы – с 1</w:t>
      </w:r>
      <w:r>
        <w:rPr>
          <w:rFonts w:ascii="Times New Roman" w:hAnsi="Times New Roman"/>
          <w:b/>
          <w:sz w:val="28"/>
        </w:rPr>
        <w:t>6.06</w:t>
      </w:r>
      <w:r w:rsidRPr="0067733B">
        <w:rPr>
          <w:rFonts w:ascii="Times New Roman" w:hAnsi="Times New Roman"/>
          <w:b/>
          <w:sz w:val="28"/>
        </w:rPr>
        <w:t xml:space="preserve">.2025г. по </w:t>
      </w:r>
      <w:r>
        <w:rPr>
          <w:rFonts w:ascii="Times New Roman" w:hAnsi="Times New Roman"/>
          <w:b/>
          <w:sz w:val="28"/>
        </w:rPr>
        <w:t>25.06</w:t>
      </w:r>
      <w:r w:rsidRPr="0067733B">
        <w:rPr>
          <w:rFonts w:ascii="Times New Roman" w:hAnsi="Times New Roman"/>
          <w:b/>
          <w:sz w:val="28"/>
        </w:rPr>
        <w:t xml:space="preserve">.2025г. Почтовый адрес: 109387, г. Москва, ул. </w:t>
      </w:r>
      <w:proofErr w:type="spellStart"/>
      <w:r w:rsidRPr="0067733B">
        <w:rPr>
          <w:rFonts w:ascii="Times New Roman" w:hAnsi="Times New Roman"/>
          <w:b/>
          <w:sz w:val="28"/>
        </w:rPr>
        <w:t>Люблинская</w:t>
      </w:r>
      <w:proofErr w:type="spellEnd"/>
      <w:r w:rsidRPr="0067733B">
        <w:rPr>
          <w:rFonts w:ascii="Times New Roman" w:hAnsi="Times New Roman"/>
          <w:b/>
          <w:sz w:val="28"/>
        </w:rPr>
        <w:t xml:space="preserve">, д. 53, </w:t>
      </w:r>
    </w:p>
    <w:p w14:paraId="36B73987" w14:textId="77777777" w:rsidR="0067733B" w:rsidRPr="0067733B" w:rsidRDefault="0067733B" w:rsidP="0067733B">
      <w:pPr>
        <w:spacing w:after="0" w:line="240" w:lineRule="auto"/>
        <w:rPr>
          <w:rFonts w:ascii="Times New Roman" w:hAnsi="Times New Roman"/>
          <w:b/>
          <w:sz w:val="28"/>
        </w:rPr>
      </w:pPr>
      <w:r w:rsidRPr="0067733B">
        <w:rPr>
          <w:rFonts w:ascii="Times New Roman" w:hAnsi="Times New Roman"/>
          <w:b/>
          <w:sz w:val="28"/>
        </w:rPr>
        <w:t>тел.: 350-00-95, факс: 350-00-34, E-</w:t>
      </w:r>
      <w:proofErr w:type="spellStart"/>
      <w:r w:rsidRPr="0067733B">
        <w:rPr>
          <w:rFonts w:ascii="Times New Roman" w:hAnsi="Times New Roman"/>
          <w:b/>
          <w:sz w:val="28"/>
        </w:rPr>
        <w:t>mail</w:t>
      </w:r>
      <w:proofErr w:type="spellEnd"/>
      <w:r w:rsidRPr="0067733B">
        <w:rPr>
          <w:rFonts w:ascii="Times New Roman" w:hAnsi="Times New Roman"/>
          <w:b/>
          <w:sz w:val="28"/>
        </w:rPr>
        <w:t xml:space="preserve">: lublino_mun@mail.ru </w:t>
      </w:r>
    </w:p>
    <w:p w14:paraId="2E26BE45" w14:textId="77777777" w:rsidR="0067733B" w:rsidRPr="0067733B" w:rsidRDefault="0067733B" w:rsidP="0067733B">
      <w:pPr>
        <w:tabs>
          <w:tab w:val="left" w:pos="2160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7733B">
        <w:rPr>
          <w:rFonts w:ascii="Times New Roman" w:hAnsi="Times New Roman"/>
          <w:b/>
          <w:bCs/>
          <w:sz w:val="28"/>
          <w:szCs w:val="28"/>
        </w:rPr>
        <w:tab/>
      </w:r>
    </w:p>
    <w:p w14:paraId="1F5E28D2" w14:textId="77777777" w:rsidR="0067733B" w:rsidRPr="0067733B" w:rsidRDefault="0067733B" w:rsidP="0067733B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67733B">
        <w:rPr>
          <w:rFonts w:ascii="Times New Roman" w:hAnsi="Times New Roman"/>
          <w:b/>
          <w:bCs/>
          <w:sz w:val="28"/>
          <w:szCs w:val="28"/>
        </w:rPr>
        <w:t>ПРОЕКТ решения Совета депутатов внутригородского муниципального образования - муниципального округа Люблино в городе Москве</w:t>
      </w:r>
    </w:p>
    <w:p w14:paraId="799010B9" w14:textId="1BD6B5B2" w:rsidR="00794DCB" w:rsidRPr="0067733B" w:rsidRDefault="0067733B" w:rsidP="0067733B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bookmarkStart w:id="0" w:name="_GoBack"/>
      <w:r w:rsidR="00794DCB" w:rsidRPr="0067733B"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 Регламента реализации отдельных полномочий города Москвы в сфере размещения некапитальных объектов</w:t>
      </w:r>
      <w:bookmarkEnd w:id="0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="00794DCB" w:rsidRPr="0067733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26DE951A" w14:textId="31CC4A25" w:rsidR="00794DCB" w:rsidRPr="00F75C74" w:rsidRDefault="00794DCB" w:rsidP="00F75C74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DCB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частью 5 статьи 1 Закона города Москвы от 11 июля 2012 года № 39 </w:t>
      </w:r>
      <w:r w:rsidR="00F75C74" w:rsidRPr="00F75C74">
        <w:rPr>
          <w:rFonts w:ascii="Times New Roman" w:eastAsia="Times New Roman" w:hAnsi="Times New Roman"/>
          <w:sz w:val="28"/>
          <w:szCs w:val="28"/>
          <w:lang w:eastAsia="ru-RU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Москвы»</w:t>
      </w:r>
      <w:r w:rsidR="00F75C74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94DCB">
        <w:rPr>
          <w:rFonts w:ascii="Times New Roman" w:eastAsia="Times New Roman" w:hAnsi="Times New Roman"/>
          <w:sz w:val="28"/>
          <w:szCs w:val="28"/>
          <w:lang w:eastAsia="ru-RU"/>
        </w:rPr>
        <w:t xml:space="preserve"> частью 2 статьи 8 Закона города Москвы от 14 июля 2004 года № 50 «О порядке наделения органов местного самоуправления внутригородских муниципальных образований в городе Москве отдельными полномочиями города Москвы (государственными полномочиями)», постановлениями Правительства Москвы от 3 февраля 2011 года 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собственности», </w:t>
      </w:r>
      <w:r w:rsidRPr="00794DCB">
        <w:rPr>
          <w:rFonts w:ascii="Times New Roman" w:hAnsi="Times New Roman"/>
          <w:sz w:val="28"/>
          <w:szCs w:val="28"/>
          <w:lang w:eastAsia="ru-RU"/>
        </w:rPr>
        <w:t xml:space="preserve">от 6 марта 2015 года № 102-ПП «О размещении сезонных (летних) кафе </w:t>
      </w:r>
      <w:r w:rsidRPr="00794DCB">
        <w:rPr>
          <w:rFonts w:ascii="Times New Roman" w:eastAsia="Times New Roman" w:hAnsi="Times New Roman"/>
          <w:sz w:val="28"/>
          <w:szCs w:val="28"/>
          <w:lang w:eastAsia="ru-RU"/>
        </w:rPr>
        <w:t>при стационарных предприятиях общественного питания</w:t>
      </w:r>
      <w:r w:rsidRPr="00794DCB">
        <w:rPr>
          <w:rFonts w:ascii="Times New Roman" w:hAnsi="Times New Roman"/>
          <w:sz w:val="28"/>
          <w:szCs w:val="28"/>
          <w:lang w:eastAsia="ru-RU"/>
        </w:rPr>
        <w:t>» и от 23 июня 2016 года № 355-ПП «О размещении в городе Москве нестационарных торговых объектов при стационарных торговых объектах»</w:t>
      </w:r>
      <w:r w:rsidR="003B7B2E">
        <w:rPr>
          <w:rFonts w:ascii="Times New Roman" w:hAnsi="Times New Roman"/>
          <w:sz w:val="28"/>
          <w:szCs w:val="28"/>
          <w:lang w:eastAsia="ru-RU"/>
        </w:rPr>
        <w:t xml:space="preserve">, Уставом </w:t>
      </w:r>
      <w:r w:rsidR="003B7B2E" w:rsidRPr="003B7B2E">
        <w:rPr>
          <w:rFonts w:ascii="Times New Roman" w:hAnsi="Times New Roman"/>
          <w:sz w:val="28"/>
          <w:szCs w:val="28"/>
          <w:lang w:eastAsia="ru-RU"/>
        </w:rPr>
        <w:t>внутригородского муниципального образования – муниципального округа Люблино в городе Москве</w:t>
      </w:r>
    </w:p>
    <w:p w14:paraId="2D824B15" w14:textId="1705275D" w:rsidR="0005775B" w:rsidRPr="0067733B" w:rsidRDefault="00794DCB" w:rsidP="0067733B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3E5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Совет депутатов </w:t>
      </w:r>
      <w:bookmarkStart w:id="1" w:name="_Hlk201333930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Люблино в городе Москве </w:t>
      </w:r>
      <w:bookmarkEnd w:id="1"/>
      <w:r w:rsidRPr="00093E53">
        <w:rPr>
          <w:rFonts w:ascii="Times New Roman" w:eastAsia="Times New Roman" w:hAnsi="Times New Roman"/>
          <w:b/>
          <w:sz w:val="28"/>
          <w:szCs w:val="28"/>
          <w:lang w:eastAsia="ru-RU"/>
        </w:rPr>
        <w:t>решил</w:t>
      </w:r>
      <w:r w:rsidRPr="00093E53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12323C2D" w14:textId="5C2DA319" w:rsidR="00794DCB" w:rsidRPr="00794DCB" w:rsidRDefault="00794DCB" w:rsidP="00794DCB">
      <w:pPr>
        <w:tabs>
          <w:tab w:val="left" w:pos="1134"/>
        </w:tabs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DCB">
        <w:rPr>
          <w:rFonts w:ascii="Times New Roman" w:eastAsia="Times New Roman" w:hAnsi="Times New Roman"/>
          <w:sz w:val="28"/>
          <w:szCs w:val="28"/>
          <w:lang w:eastAsia="ru-RU"/>
        </w:rPr>
        <w:t xml:space="preserve">1. Утвердить Регламент реализации отдельных полномочий города Москвы в сфере размещения некапитальных объектов согласно </w:t>
      </w:r>
      <w:proofErr w:type="gramStart"/>
      <w:r w:rsidRPr="00794DCB">
        <w:rPr>
          <w:rFonts w:ascii="Times New Roman" w:eastAsia="Times New Roman" w:hAnsi="Times New Roman"/>
          <w:sz w:val="28"/>
          <w:szCs w:val="28"/>
          <w:lang w:eastAsia="ru-RU"/>
        </w:rPr>
        <w:t>приложению</w:t>
      </w:r>
      <w:proofErr w:type="gramEnd"/>
      <w:r w:rsidRPr="00794DCB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решению.</w:t>
      </w:r>
    </w:p>
    <w:p w14:paraId="799CC3DA" w14:textId="728B2967" w:rsidR="00794DCB" w:rsidRDefault="00794DCB" w:rsidP="00794DCB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DCB">
        <w:rPr>
          <w:rFonts w:ascii="Times New Roman" w:eastAsia="Times New Roman" w:hAnsi="Times New Roman"/>
          <w:sz w:val="28"/>
          <w:szCs w:val="28"/>
          <w:lang w:eastAsia="ru-RU"/>
        </w:rPr>
        <w:t>2. </w:t>
      </w:r>
      <w:bookmarkStart w:id="2" w:name="_Hlk514171618"/>
      <w:r w:rsidRPr="00794DCB">
        <w:rPr>
          <w:rFonts w:ascii="Times New Roman" w:eastAsia="Times New Roman" w:hAnsi="Times New Roman"/>
          <w:sz w:val="28"/>
          <w:szCs w:val="28"/>
          <w:lang w:eastAsia="ru-RU"/>
        </w:rPr>
        <w:t xml:space="preserve">Признать утратившим силу решение Совета депутатов муниципального округа Люблино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30.03.2023</w:t>
      </w:r>
      <w:r w:rsidRPr="00794DCB">
        <w:rPr>
          <w:rFonts w:ascii="Times New Roman" w:eastAsia="Times New Roman" w:hAnsi="Times New Roman"/>
          <w:sz w:val="28"/>
          <w:szCs w:val="28"/>
          <w:lang w:eastAsia="ru-RU"/>
        </w:rPr>
        <w:t xml:space="preserve"> № 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/7</w:t>
      </w:r>
      <w:r w:rsidRPr="00794DCB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утверждении Регламента реализации отдельных полномочий города Москвы в сфере размещения некапитальных объектов».</w:t>
      </w:r>
    </w:p>
    <w:p w14:paraId="2409B1B6" w14:textId="24297E6A" w:rsidR="00794DCB" w:rsidRPr="008C6295" w:rsidRDefault="00794DCB" w:rsidP="00794DCB">
      <w:pPr>
        <w:tabs>
          <w:tab w:val="left" w:pos="1134"/>
        </w:tabs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093E53">
        <w:rPr>
          <w:rFonts w:ascii="Times New Roman" w:eastAsia="Times New Roman" w:hAnsi="Times New Roman"/>
          <w:sz w:val="28"/>
          <w:szCs w:val="28"/>
          <w:lang w:eastAsia="ru-RU"/>
        </w:rPr>
        <w:t> Направить настоящее решение в Департамент территориальных органов исполнительной власти города Москвы</w:t>
      </w:r>
      <w:r w:rsidR="008C629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2F34C97" w14:textId="77777777" w:rsidR="00794DCB" w:rsidRPr="00093E53" w:rsidRDefault="00794DCB" w:rsidP="00794DCB">
      <w:pPr>
        <w:tabs>
          <w:tab w:val="left" w:pos="1134"/>
        </w:tabs>
        <w:autoSpaceDN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Pr="00093E53">
        <w:rPr>
          <w:rFonts w:ascii="Times New Roman" w:eastAsia="Times New Roman" w:hAnsi="Times New Roman"/>
          <w:sz w:val="28"/>
          <w:szCs w:val="28"/>
          <w:lang w:eastAsia="ru-RU"/>
        </w:rPr>
        <w:t xml:space="preserve"> Опубликовать настоящее решение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сетевом издании</w:t>
      </w:r>
      <w:r w:rsidRPr="00093E53">
        <w:rPr>
          <w:rFonts w:ascii="Times New Roman" w:eastAsia="Times New Roman" w:hAnsi="Times New Roman"/>
          <w:sz w:val="28"/>
          <w:szCs w:val="28"/>
          <w:lang w:eastAsia="ru-RU"/>
        </w:rPr>
        <w:t xml:space="preserve"> «Моско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вский муниципальный вестник».</w:t>
      </w:r>
    </w:p>
    <w:p w14:paraId="6B356CDD" w14:textId="3BC3C904" w:rsidR="00794DCB" w:rsidRPr="0067733B" w:rsidRDefault="00794DCB" w:rsidP="006773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093E53">
        <w:rPr>
          <w:rFonts w:ascii="Times New Roman" w:eastAsia="Times New Roman" w:hAnsi="Times New Roman"/>
          <w:sz w:val="28"/>
          <w:szCs w:val="28"/>
          <w:lang w:eastAsia="ru-RU"/>
        </w:rPr>
        <w:t xml:space="preserve"> Контроль за исполнением настоящего решения возложить на главу </w:t>
      </w:r>
      <w:r w:rsidRPr="00D33A4D">
        <w:rPr>
          <w:rFonts w:ascii="Times New Roman" w:eastAsia="Times New Roman" w:hAnsi="Times New Roman"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Люблино в городе Москве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Багаутдинова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Р.Х</w:t>
      </w:r>
      <w:r w:rsidRPr="00416A1B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14:paraId="7B9E4641" w14:textId="77777777" w:rsidR="00794DCB" w:rsidRDefault="00794DCB" w:rsidP="00794DCB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93E5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bookmarkStart w:id="3" w:name="_Hlk201159078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внутригородского муниципального образования – </w:t>
      </w:r>
    </w:p>
    <w:p w14:paraId="01FA2214" w14:textId="77777777" w:rsidR="00794DCB" w:rsidRDefault="00794DCB" w:rsidP="00794DCB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муниципального округа Люблино </w:t>
      </w:r>
    </w:p>
    <w:p w14:paraId="73FA137B" w14:textId="77777777" w:rsidR="00794DCB" w:rsidRPr="00D33A4D" w:rsidRDefault="00794DCB" w:rsidP="00794DCB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городе Москве </w:t>
      </w:r>
      <w:bookmarkEnd w:id="3"/>
      <w:r w:rsidRPr="00093E5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ab/>
      </w:r>
      <w:proofErr w:type="gram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ab/>
        <w:t xml:space="preserve">  Р.Х.</w:t>
      </w:r>
      <w:proofErr w:type="gram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Багаутди</w:t>
      </w:r>
      <w:r w:rsidRPr="00093E5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нов</w:t>
      </w:r>
      <w:proofErr w:type="spellEnd"/>
    </w:p>
    <w:p w14:paraId="6E983F3C" w14:textId="77777777" w:rsidR="00794DCB" w:rsidRPr="00794DCB" w:rsidRDefault="00794DCB" w:rsidP="00794DCB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bookmarkEnd w:id="2"/>
    <w:p w14:paraId="04988F7D" w14:textId="77777777" w:rsidR="00794DCB" w:rsidRDefault="00794DCB" w:rsidP="00794DCB">
      <w:pPr>
        <w:spacing w:after="0" w:line="228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CE0CBEB" w14:textId="77777777" w:rsidR="00794DCB" w:rsidRDefault="00794DCB" w:rsidP="00794DCB">
      <w:pPr>
        <w:spacing w:after="0" w:line="228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57AF8C5" w14:textId="77777777" w:rsidR="00794DCB" w:rsidRDefault="00794DCB" w:rsidP="00794DCB">
      <w:pPr>
        <w:spacing w:after="0" w:line="228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575BD8A" w14:textId="77777777" w:rsidR="00794DCB" w:rsidRDefault="00794DCB" w:rsidP="00794DCB">
      <w:pPr>
        <w:spacing w:after="0" w:line="228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493C9C9" w14:textId="4F349803" w:rsidR="00794DCB" w:rsidRPr="0009616A" w:rsidRDefault="0005775B" w:rsidP="00794DCB">
      <w:pPr>
        <w:tabs>
          <w:tab w:val="left" w:pos="5103"/>
          <w:tab w:val="left" w:pos="5387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ab/>
      </w:r>
      <w:r w:rsidR="00794DCB" w:rsidRPr="0009616A">
        <w:rPr>
          <w:rFonts w:ascii="Times New Roman" w:eastAsia="Times New Roman" w:hAnsi="Times New Roman"/>
          <w:bCs/>
          <w:sz w:val="28"/>
          <w:szCs w:val="28"/>
          <w:lang w:eastAsia="ru-RU"/>
        </w:rPr>
        <w:t>Приложение</w:t>
      </w:r>
    </w:p>
    <w:p w14:paraId="74B10E57" w14:textId="77777777" w:rsidR="00794DCB" w:rsidRPr="0009616A" w:rsidRDefault="00794DCB" w:rsidP="00794DCB">
      <w:pPr>
        <w:tabs>
          <w:tab w:val="left" w:pos="5103"/>
          <w:tab w:val="left" w:pos="5387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09616A">
        <w:rPr>
          <w:rFonts w:ascii="Times New Roman" w:eastAsia="Times New Roman" w:hAnsi="Times New Roman"/>
          <w:bCs/>
          <w:sz w:val="28"/>
          <w:szCs w:val="28"/>
          <w:lang w:eastAsia="ru-RU"/>
        </w:rPr>
        <w:t>к решению Совета депутатов</w:t>
      </w:r>
    </w:p>
    <w:p w14:paraId="47801624" w14:textId="77777777" w:rsidR="00794DCB" w:rsidRPr="0009616A" w:rsidRDefault="00794DCB" w:rsidP="00794DCB">
      <w:pPr>
        <w:tabs>
          <w:tab w:val="left" w:pos="5103"/>
          <w:tab w:val="left" w:pos="5387"/>
        </w:tabs>
        <w:autoSpaceDE w:val="0"/>
        <w:autoSpaceDN w:val="0"/>
        <w:adjustRightInd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3A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Люблино в городе Москве </w:t>
      </w:r>
    </w:p>
    <w:p w14:paraId="72260E71" w14:textId="3DA3441E" w:rsidR="00794DCB" w:rsidRPr="003B7B2E" w:rsidRDefault="00794DCB" w:rsidP="00794DCB">
      <w:pPr>
        <w:tabs>
          <w:tab w:val="left" w:pos="5103"/>
          <w:tab w:val="left" w:pos="5387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3B7B2E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от 2025 года № </w:t>
      </w:r>
    </w:p>
    <w:p w14:paraId="117EF6BD" w14:textId="77777777" w:rsidR="00794DCB" w:rsidRPr="00794DCB" w:rsidRDefault="00794DCB" w:rsidP="00794DCB">
      <w:pPr>
        <w:spacing w:after="0" w:line="228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BC56C13" w14:textId="77777777" w:rsidR="00794DCB" w:rsidRPr="00794DCB" w:rsidRDefault="00794DCB" w:rsidP="00794DC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4DC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Регламент </w:t>
      </w:r>
    </w:p>
    <w:p w14:paraId="0FD0018D" w14:textId="77777777" w:rsidR="00794DCB" w:rsidRPr="00794DCB" w:rsidRDefault="00794DCB" w:rsidP="00794DC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4DC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реализации отдельных полномочий города Москвы </w:t>
      </w:r>
    </w:p>
    <w:p w14:paraId="39D84063" w14:textId="77777777" w:rsidR="00794DCB" w:rsidRPr="00794DCB" w:rsidRDefault="00794DCB" w:rsidP="00794DC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4DCB">
        <w:rPr>
          <w:rFonts w:ascii="Times New Roman" w:eastAsia="Times New Roman" w:hAnsi="Times New Roman"/>
          <w:b/>
          <w:sz w:val="28"/>
          <w:szCs w:val="28"/>
          <w:lang w:eastAsia="ru-RU"/>
        </w:rPr>
        <w:t>в сфере размещения некапитальных объектов</w:t>
      </w:r>
    </w:p>
    <w:p w14:paraId="382AD85A" w14:textId="77777777" w:rsidR="00794DCB" w:rsidRPr="00794DCB" w:rsidRDefault="00794DCB" w:rsidP="00794DC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EBACBFC" w14:textId="32E51226" w:rsidR="00794DCB" w:rsidRPr="00B74A9F" w:rsidRDefault="00794DCB" w:rsidP="00794DC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794DCB">
        <w:rPr>
          <w:rFonts w:ascii="Times New Roman" w:eastAsia="Times New Roman" w:hAnsi="Times New Roman"/>
          <w:sz w:val="28"/>
          <w:szCs w:val="28"/>
          <w:lang w:eastAsia="ru-RU"/>
        </w:rPr>
        <w:t xml:space="preserve">1. Настоящий Регламент определяет порядок реализации </w:t>
      </w: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Советом депутатов </w:t>
      </w:r>
      <w:bookmarkStart w:id="4" w:name="_Hlk201159258"/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Люблино в городе Москве </w:t>
      </w:r>
      <w:bookmarkEnd w:id="4"/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(далее – Совет депутатов) отдельных полномочий города Москвы в сфере размещения некапитальных объектов, переданных органам местного самоуправления </w:t>
      </w:r>
      <w:r w:rsidR="00DC61B9"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Люблино в городе Москве </w:t>
      </w: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Законом города Москвы от 11 июля 2012 года № 39 «О наделении органов местного самоуправления </w:t>
      </w:r>
      <w:r w:rsidR="008953DD" w:rsidRPr="00794DCB">
        <w:rPr>
          <w:rFonts w:ascii="Times New Roman" w:eastAsia="Times New Roman" w:hAnsi="Times New Roman"/>
          <w:sz w:val="28"/>
          <w:szCs w:val="28"/>
          <w:lang w:eastAsia="ru-RU"/>
        </w:rPr>
        <w:t xml:space="preserve">внутригородских муниципальных образований </w:t>
      </w: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городе Москве отдельными полномочиями города Москвы» (далее – некапитальные объекты, переданные полномочия).</w:t>
      </w:r>
    </w:p>
    <w:p w14:paraId="3F3073D7" w14:textId="4F2296D9" w:rsidR="00794DCB" w:rsidRPr="00B74A9F" w:rsidRDefault="00794DCB" w:rsidP="00794DC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2. Организацию работы по реализации Советом депутатов переданных полномочий осуществляют глава </w:t>
      </w:r>
      <w:bookmarkStart w:id="5" w:name="_Hlk201159588"/>
      <w:r w:rsidR="00DC61B9"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Люблино в городе </w:t>
      </w:r>
      <w:proofErr w:type="gramStart"/>
      <w:r w:rsidR="00DC61B9"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Москве </w:t>
      </w: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bookmarkEnd w:id="5"/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</w:t>
      </w:r>
      <w:proofErr w:type="gramEnd"/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комиссия Совета депутатов </w:t>
      </w:r>
      <w:r w:rsidR="00DC61B9"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Люблино в городе Москве </w:t>
      </w: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 вопросам промышленности, транспорта, потребительского рынка и услуг</w:t>
      </w: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u-RU"/>
        </w:rPr>
        <w:t xml:space="preserve"> </w:t>
      </w: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(далее – комиссия) в соответствии с Регламентом Совета депутатов и настоящим Регламентом.</w:t>
      </w:r>
    </w:p>
    <w:p w14:paraId="40D8CB28" w14:textId="77777777" w:rsidR="00794DCB" w:rsidRPr="00B74A9F" w:rsidRDefault="00794DCB" w:rsidP="00794DC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3. Началом реализации переданных полномочий является поступление в Совет депутатов обращения уполномоченного Правительством Москвы органа исполнительной власти города Москвы, по вопросам, указанным в пункте 1 настоящего Регламента (далее – обращение, уполномоченный орган). </w:t>
      </w:r>
    </w:p>
    <w:p w14:paraId="57F6A561" w14:textId="47208131" w:rsidR="00794DCB" w:rsidRPr="00794DCB" w:rsidRDefault="00794DCB" w:rsidP="00794D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4. Регистрация обращения осуществляется в день его поступления и не позднее следующего дня направляется (в бумажном и (или) электронном виде) депутатам Совета депутатов и в</w:t>
      </w:r>
      <w:r w:rsidR="00DC61B9"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комиссию. В случае поступления обращения </w:t>
      </w:r>
      <w:r w:rsidRPr="00794DCB">
        <w:rPr>
          <w:rFonts w:ascii="Times New Roman" w:eastAsia="Times New Roman" w:hAnsi="Times New Roman"/>
          <w:sz w:val="28"/>
          <w:szCs w:val="28"/>
          <w:lang w:eastAsia="ru-RU"/>
        </w:rPr>
        <w:t>в бумажном виде, его перевод в электронный вид осуществляется при наличии возможности.</w:t>
      </w:r>
    </w:p>
    <w:p w14:paraId="2C337100" w14:textId="355340BA" w:rsidR="00794DCB" w:rsidRDefault="00794DCB" w:rsidP="00794D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DCB">
        <w:rPr>
          <w:rFonts w:ascii="Times New Roman" w:eastAsia="Times New Roman" w:hAnsi="Times New Roman"/>
          <w:sz w:val="28"/>
          <w:szCs w:val="28"/>
          <w:lang w:eastAsia="ru-RU"/>
        </w:rPr>
        <w:t>5. </w:t>
      </w:r>
      <w:r w:rsidR="008C6295" w:rsidRPr="00E4676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</w:t>
      </w:r>
      <w:r w:rsidRPr="00E4676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омиссия</w:t>
      </w:r>
      <w:r w:rsidR="00FD3761" w:rsidRPr="00E4676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E46769" w:rsidRPr="00E4676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обеспечивает рассмотрение обращения на </w:t>
      </w:r>
      <w:r w:rsidR="002542A4" w:rsidRPr="00E4676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заседании </w:t>
      </w:r>
      <w:r w:rsidR="00E46769" w:rsidRPr="00E4676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комиссии, подготовку решения </w:t>
      </w:r>
      <w:r w:rsidR="00A238D2" w:rsidRPr="00E4676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комиссии</w:t>
      </w:r>
      <w:r w:rsidR="000E1B4A" w:rsidRPr="00E4676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238D2" w:rsidRPr="00E4676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</w:t>
      </w:r>
      <w:r w:rsidRPr="00E4676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проект</w:t>
      </w:r>
      <w:r w:rsidR="00A238D2" w:rsidRPr="00E4676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</w:t>
      </w:r>
      <w:r w:rsidRPr="00E4676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решения Совета депутатов. О дате, времени и месте проведения заседания комиссии </w:t>
      </w:r>
      <w:r w:rsidR="002542A4" w:rsidRPr="00E4676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Совета депутатов </w:t>
      </w:r>
      <w:r w:rsidRPr="00794DCB">
        <w:rPr>
          <w:rFonts w:ascii="Times New Roman" w:eastAsia="Times New Roman" w:hAnsi="Times New Roman"/>
          <w:sz w:val="28"/>
          <w:szCs w:val="28"/>
          <w:lang w:eastAsia="ru-RU"/>
        </w:rPr>
        <w:t>сообщается депутатам Совета депутатов не менее чем за 2 рабочих дня до дня заседания.</w:t>
      </w:r>
    </w:p>
    <w:p w14:paraId="4A1DB829" w14:textId="77777777" w:rsidR="00FD3761" w:rsidRDefault="00FD3761" w:rsidP="00794D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01FB32" w14:textId="77777777" w:rsidR="00FD3761" w:rsidRPr="00794DCB" w:rsidRDefault="00FD3761" w:rsidP="00794D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C82E304" w14:textId="44D3EB6D" w:rsidR="00794DCB" w:rsidRPr="00794DCB" w:rsidRDefault="00794DCB" w:rsidP="00794D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DCB">
        <w:rPr>
          <w:rFonts w:ascii="Times New Roman" w:eastAsia="Times New Roman" w:hAnsi="Times New Roman"/>
          <w:sz w:val="28"/>
          <w:szCs w:val="28"/>
          <w:lang w:eastAsia="ru-RU"/>
        </w:rPr>
        <w:t xml:space="preserve">6. Обращение, решение комиссии </w:t>
      </w:r>
      <w:r w:rsidR="002542A4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Совета депутатов </w:t>
      </w:r>
      <w:r w:rsidRPr="00794DCB">
        <w:rPr>
          <w:rFonts w:ascii="Times New Roman" w:eastAsia="Times New Roman" w:hAnsi="Times New Roman"/>
          <w:sz w:val="28"/>
          <w:szCs w:val="28"/>
          <w:lang w:eastAsia="ru-RU"/>
        </w:rPr>
        <w:t>и проект решения Совета депутатов рассматриваются на заседании Совета депутатов в сроки, установленные Правительством Москвы.</w:t>
      </w:r>
      <w:r w:rsidRPr="00794DC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</w:p>
    <w:p w14:paraId="402D73A9" w14:textId="74C37004" w:rsidR="00794DCB" w:rsidRPr="00B74A9F" w:rsidRDefault="00794DCB" w:rsidP="00DC61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794DCB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7. Информация </w:t>
      </w:r>
      <w:r w:rsidRPr="00794DCB">
        <w:rPr>
          <w:rFonts w:ascii="Times New Roman" w:eastAsia="Times New Roman" w:hAnsi="Times New Roman"/>
          <w:sz w:val="28"/>
          <w:szCs w:val="28"/>
          <w:lang w:eastAsia="ru-RU"/>
        </w:rPr>
        <w:t>о дате, времени и месте проведения заседания Совета депутатов по рассмотрению обращения</w:t>
      </w:r>
      <w:r w:rsidRPr="00794DCB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направляется </w:t>
      </w:r>
      <w:r w:rsidRPr="00794DCB">
        <w:rPr>
          <w:rFonts w:ascii="Times New Roman" w:eastAsia="Times New Roman" w:hAnsi="Times New Roman"/>
          <w:sz w:val="28"/>
          <w:szCs w:val="28"/>
          <w:lang w:eastAsia="ru-RU"/>
        </w:rPr>
        <w:t xml:space="preserve">в уполномоченный орган и размещается на официальном сайте </w:t>
      </w:r>
      <w:bookmarkStart w:id="6" w:name="_Hlk201159802"/>
      <w:r w:rsidR="00DC61B9"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Люблино в городе Москве </w:t>
      </w:r>
      <w:bookmarkEnd w:id="6"/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информационно-телекоммуникационной сети «Интернет» </w:t>
      </w:r>
      <w:r w:rsidR="00E46769"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(далее - официальный сайта муниципального округа) </w:t>
      </w: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не менее чем за 3 календарных дня до дня заседания. </w:t>
      </w:r>
    </w:p>
    <w:p w14:paraId="2ABAFF66" w14:textId="74C8882E" w:rsidR="00794DCB" w:rsidRPr="00B74A9F" w:rsidRDefault="00794DCB" w:rsidP="00794D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8. По </w:t>
      </w:r>
      <w:r w:rsidR="002542A4"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результатам</w:t>
      </w: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рассмотрения обращения</w:t>
      </w:r>
      <w:r w:rsidR="002542A4"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решения комиссии Совета депутатов </w:t>
      </w: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Совет депутатов открытым голосованием большинством голосов от установленной численности депутатов Совета депутатов принимает одно из следующих решений: </w:t>
      </w:r>
    </w:p>
    <w:p w14:paraId="62E4C033" w14:textId="77777777" w:rsidR="00794DCB" w:rsidRPr="00B74A9F" w:rsidRDefault="00794DCB" w:rsidP="00794D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1) о </w:t>
      </w:r>
      <w:r w:rsidRPr="00B74A9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согласовании проекта схемы </w:t>
      </w: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(проекта изменений схемы)</w:t>
      </w:r>
      <w:r w:rsidRPr="00B74A9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размещения </w:t>
      </w:r>
      <w:r w:rsidRPr="00B74A9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нестационарных торговых объектов</w:t>
      </w: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B74A9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полном объеме, о согласовании указанных проектов частично или об отказе в их согласовании</w:t>
      </w: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7CAE3DB0" w14:textId="77777777" w:rsidR="00794DCB" w:rsidRPr="00B74A9F" w:rsidRDefault="00794DCB" w:rsidP="00794D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</w:pP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2) о согласовании места размещения нестационарного торгового объекта при стационарном торговом объекте или об отказе в согласовании места его размещения;</w:t>
      </w:r>
    </w:p>
    <w:p w14:paraId="43818EFC" w14:textId="77777777" w:rsidR="00794DCB" w:rsidRPr="00B74A9F" w:rsidRDefault="00794DCB" w:rsidP="00794D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3) о </w:t>
      </w:r>
      <w:r w:rsidRPr="00B74A9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согласовании размещения сезонного (летнего) кафе или об отказе в согласовании его размещения</w:t>
      </w: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5C5731BC" w14:textId="5BDCD13C" w:rsidR="00794DCB" w:rsidRPr="00B74A9F" w:rsidRDefault="00794DCB" w:rsidP="00794DCB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4)</w:t>
      </w:r>
      <w:r w:rsidR="00DC61B9"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</w:t>
      </w: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 </w:t>
      </w:r>
      <w:r w:rsidRPr="00B74A9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согласовании размещения </w:t>
      </w: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нестационарных объектов вида «</w:t>
      </w:r>
      <w:proofErr w:type="spellStart"/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Постамат</w:t>
      </w:r>
      <w:proofErr w:type="spellEnd"/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», подключаемых к сети «Московский </w:t>
      </w:r>
      <w:proofErr w:type="spellStart"/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постамат</w:t>
      </w:r>
      <w:proofErr w:type="spellEnd"/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», с учетом особенностей, установленных </w:t>
      </w:r>
      <w:hyperlink r:id="rId8" w:history="1">
        <w:r w:rsidRPr="00B74A9F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постановлением</w:t>
        </w:r>
      </w:hyperlink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Правительства Москвы от 10 июня 2022 года № 1058-ПП "О реализации в городе Москве проекта «Московский </w:t>
      </w:r>
      <w:proofErr w:type="spellStart"/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постамат</w:t>
      </w:r>
      <w:proofErr w:type="spellEnd"/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 и внесении изменений в постановление Правительства Москвы от 3 февраля 2011 года № 26-ПП";</w:t>
      </w:r>
    </w:p>
    <w:p w14:paraId="181BF17C" w14:textId="77777777" w:rsidR="00794DCB" w:rsidRPr="00B74A9F" w:rsidRDefault="00794DCB" w:rsidP="00794D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5) о проекте схемы (проекта изменения схемы) размещения иных некапитальных объектов в соответствии с принятым Правительством Москвы порядком. </w:t>
      </w:r>
    </w:p>
    <w:p w14:paraId="030BE304" w14:textId="27D63676" w:rsidR="00794DCB" w:rsidRPr="00B74A9F" w:rsidRDefault="00794DCB" w:rsidP="00794D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9. Решения Совета депутатов о частичном согласовании или об отказе в согласовании, указанные в подпунктах 1-4 пункта 8 настоящего Регламента, должны быть мотивированными. Основанием для частичного согласования или отказа в согласовании является</w:t>
      </w:r>
      <w:r w:rsidRPr="00B74A9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нарушение интересов жителей</w:t>
      </w:r>
      <w:r w:rsidR="00DC61B9"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внутригородского муниципального образования – муниципального округа Люблино в городе Москве</w:t>
      </w:r>
      <w:r w:rsidRPr="00B74A9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при размещении некапитальных объектов</w:t>
      </w: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7A10B012" w14:textId="77777777" w:rsidR="00794DCB" w:rsidRDefault="00794DCB" w:rsidP="00794D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10. Решения Совета депутатов, указанные в пункте </w:t>
      </w:r>
      <w:r w:rsidRPr="00794DCB">
        <w:rPr>
          <w:rFonts w:ascii="Times New Roman" w:eastAsia="Times New Roman" w:hAnsi="Times New Roman"/>
          <w:sz w:val="28"/>
          <w:szCs w:val="28"/>
          <w:lang w:eastAsia="ru-RU"/>
        </w:rPr>
        <w:t>8 настоящего Регламента, должны содержать: назначение (специализацию) и указание на место размещения некапитального объекта (адресные ориентиры), реквизиты обращения (наименование уполномоченного органа, дата и номер обращения), дату поступления обращения в Совет депутатов и его регистрационный номер.</w:t>
      </w:r>
    </w:p>
    <w:p w14:paraId="5C8ADC21" w14:textId="77777777" w:rsidR="00E46769" w:rsidRPr="00794DCB" w:rsidRDefault="00E46769" w:rsidP="00794D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C27184" w14:textId="02F9B3F9" w:rsidR="003B7B2E" w:rsidRDefault="00794DCB" w:rsidP="003B7B2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DCB">
        <w:rPr>
          <w:rFonts w:ascii="Times New Roman" w:eastAsia="Times New Roman" w:hAnsi="Times New Roman"/>
          <w:sz w:val="28"/>
          <w:szCs w:val="28"/>
          <w:lang w:eastAsia="ru-RU"/>
        </w:rPr>
        <w:t>11. Решение Совета депутатов, принятое в соответствии с настоящим Регламентом, направляется в уполномоченный орган, в Департамент территориальных органов исполнительной власти города Москвы</w:t>
      </w:r>
      <w:r w:rsidR="00E46769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9C1EDB">
        <w:rPr>
          <w:rFonts w:ascii="Times New Roman" w:eastAsia="Times New Roman" w:hAnsi="Times New Roman"/>
          <w:sz w:val="28"/>
          <w:szCs w:val="28"/>
          <w:lang w:eastAsia="ru-RU"/>
        </w:rPr>
        <w:t>размещается</w:t>
      </w:r>
      <w:r w:rsidR="009C1EDB">
        <w:rPr>
          <w:rFonts w:ascii="Times New Roman" w:eastAsia="Times New Roman" w:hAnsi="Times New Roman"/>
          <w:color w:val="EE0000"/>
          <w:sz w:val="28"/>
          <w:szCs w:val="28"/>
          <w:lang w:eastAsia="ru-RU"/>
        </w:rPr>
        <w:t xml:space="preserve"> </w:t>
      </w:r>
      <w:r w:rsidR="009C1EDB"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 официальном сайте муниципального округа в течение 3 дней со дня</w:t>
      </w:r>
      <w:r w:rsidR="00E46769"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его</w:t>
      </w:r>
      <w:r w:rsidR="009C1EDB"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принятия</w:t>
      </w:r>
      <w:r w:rsidR="00E46769"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</w:t>
      </w:r>
      <w:r w:rsidR="009C1EDB"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3B7B2E"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подлеж</w:t>
      </w:r>
      <w:r w:rsidR="009C1EDB"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</w:t>
      </w:r>
      <w:r w:rsidR="003B7B2E"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т </w:t>
      </w:r>
      <w:r w:rsidR="009C1EDB"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официальному </w:t>
      </w:r>
      <w:r w:rsidR="003B7B2E" w:rsidRPr="00B74A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опубликованию </w:t>
      </w:r>
      <w:r w:rsidR="003B7B2E">
        <w:rPr>
          <w:rFonts w:ascii="Times New Roman" w:eastAsia="Times New Roman" w:hAnsi="Times New Roman"/>
          <w:sz w:val="28"/>
          <w:szCs w:val="28"/>
          <w:lang w:eastAsia="ru-RU"/>
        </w:rPr>
        <w:t>в сетевом издании «Московский муниципальный вестник»</w:t>
      </w:r>
      <w:r w:rsidR="009C1ED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478E972" w14:textId="77777777" w:rsidR="007A2DD9" w:rsidRPr="00794DCB" w:rsidRDefault="007A2DD9" w:rsidP="00B633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sectPr w:rsidR="007A2DD9" w:rsidRPr="00794DCB" w:rsidSect="00794DCB">
      <w:headerReference w:type="default" r:id="rId9"/>
      <w:footerReference w:type="default" r:id="rId10"/>
      <w:footnotePr>
        <w:numRestart w:val="eachPage"/>
      </w:footnotePr>
      <w:pgSz w:w="11906" w:h="16838"/>
      <w:pgMar w:top="567" w:right="70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B6DE95" w14:textId="77777777" w:rsidR="00EF5EBF" w:rsidRDefault="00EF5EBF">
      <w:pPr>
        <w:spacing w:after="0" w:line="240" w:lineRule="auto"/>
      </w:pPr>
      <w:r>
        <w:separator/>
      </w:r>
    </w:p>
  </w:endnote>
  <w:endnote w:type="continuationSeparator" w:id="0">
    <w:p w14:paraId="45FC18F0" w14:textId="77777777" w:rsidR="00EF5EBF" w:rsidRDefault="00EF5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7E3E5F" w14:textId="7080572F" w:rsidR="00BA439F" w:rsidRDefault="00BA439F">
    <w:pPr>
      <w:pStyle w:val="a9"/>
      <w:jc w:val="center"/>
    </w:pPr>
  </w:p>
  <w:p w14:paraId="03350E1C" w14:textId="77777777" w:rsidR="00BA439F" w:rsidRDefault="00BA439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0E3D26" w14:textId="77777777" w:rsidR="00EF5EBF" w:rsidRDefault="00EF5EBF">
      <w:pPr>
        <w:spacing w:after="0" w:line="240" w:lineRule="auto"/>
      </w:pPr>
      <w:r>
        <w:separator/>
      </w:r>
    </w:p>
  </w:footnote>
  <w:footnote w:type="continuationSeparator" w:id="0">
    <w:p w14:paraId="2B82203E" w14:textId="77777777" w:rsidR="00EF5EBF" w:rsidRDefault="00EF5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5609150"/>
      <w:docPartObj>
        <w:docPartGallery w:val="Page Numbers (Top of Page)"/>
        <w:docPartUnique/>
      </w:docPartObj>
    </w:sdtPr>
    <w:sdtEndPr/>
    <w:sdtContent>
      <w:p w14:paraId="5245211F" w14:textId="3D1ADA2D" w:rsidR="00BA439F" w:rsidRDefault="00BA439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733B">
          <w:rPr>
            <w:noProof/>
          </w:rPr>
          <w:t>4</w:t>
        </w:r>
        <w:r>
          <w:fldChar w:fldCharType="end"/>
        </w:r>
      </w:p>
    </w:sdtContent>
  </w:sdt>
  <w:p w14:paraId="2844BA75" w14:textId="77777777" w:rsidR="0064774D" w:rsidRPr="000E4704" w:rsidRDefault="0064774D" w:rsidP="0064774D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50770B"/>
    <w:multiLevelType w:val="hybridMultilevel"/>
    <w:tmpl w:val="0264F306"/>
    <w:lvl w:ilvl="0" w:tplc="BB842A88">
      <w:start w:val="1"/>
      <w:numFmt w:val="decimal"/>
      <w:lvlText w:val="%1."/>
      <w:lvlJc w:val="left"/>
      <w:pPr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CAE"/>
    <w:rsid w:val="00036198"/>
    <w:rsid w:val="00047C2B"/>
    <w:rsid w:val="0005775B"/>
    <w:rsid w:val="000755C6"/>
    <w:rsid w:val="00093E53"/>
    <w:rsid w:val="0009616A"/>
    <w:rsid w:val="00097B6B"/>
    <w:rsid w:val="000A745C"/>
    <w:rsid w:val="000E1B4A"/>
    <w:rsid w:val="00100815"/>
    <w:rsid w:val="00126107"/>
    <w:rsid w:val="0016016D"/>
    <w:rsid w:val="001644A8"/>
    <w:rsid w:val="00174E5E"/>
    <w:rsid w:val="00182500"/>
    <w:rsid w:val="001830A2"/>
    <w:rsid w:val="001909D6"/>
    <w:rsid w:val="001D0EC5"/>
    <w:rsid w:val="001E6A9B"/>
    <w:rsid w:val="002040C5"/>
    <w:rsid w:val="00213D74"/>
    <w:rsid w:val="002176AE"/>
    <w:rsid w:val="0022491C"/>
    <w:rsid w:val="002258BA"/>
    <w:rsid w:val="002542A4"/>
    <w:rsid w:val="002578F9"/>
    <w:rsid w:val="00261A6C"/>
    <w:rsid w:val="00287879"/>
    <w:rsid w:val="00294CAE"/>
    <w:rsid w:val="002A4F22"/>
    <w:rsid w:val="002A5380"/>
    <w:rsid w:val="002C17BA"/>
    <w:rsid w:val="002E524E"/>
    <w:rsid w:val="002F2976"/>
    <w:rsid w:val="002F3AF5"/>
    <w:rsid w:val="002F3E50"/>
    <w:rsid w:val="002F4469"/>
    <w:rsid w:val="00304D10"/>
    <w:rsid w:val="00305D17"/>
    <w:rsid w:val="0034359E"/>
    <w:rsid w:val="00374235"/>
    <w:rsid w:val="003879DB"/>
    <w:rsid w:val="00391B67"/>
    <w:rsid w:val="003A0957"/>
    <w:rsid w:val="003A5C2C"/>
    <w:rsid w:val="003A659C"/>
    <w:rsid w:val="003B334E"/>
    <w:rsid w:val="003B7B2E"/>
    <w:rsid w:val="003C5B3D"/>
    <w:rsid w:val="00412F57"/>
    <w:rsid w:val="00414392"/>
    <w:rsid w:val="00416A1B"/>
    <w:rsid w:val="0041760A"/>
    <w:rsid w:val="0042134C"/>
    <w:rsid w:val="004249A8"/>
    <w:rsid w:val="004261A7"/>
    <w:rsid w:val="00433BDA"/>
    <w:rsid w:val="00434A0D"/>
    <w:rsid w:val="00446588"/>
    <w:rsid w:val="00477A15"/>
    <w:rsid w:val="004874FC"/>
    <w:rsid w:val="00490746"/>
    <w:rsid w:val="004A3CD8"/>
    <w:rsid w:val="004C2C54"/>
    <w:rsid w:val="004D2BAC"/>
    <w:rsid w:val="004E27D5"/>
    <w:rsid w:val="00502E6C"/>
    <w:rsid w:val="00513352"/>
    <w:rsid w:val="00516FBC"/>
    <w:rsid w:val="00533DEB"/>
    <w:rsid w:val="00547539"/>
    <w:rsid w:val="0057790F"/>
    <w:rsid w:val="00582D90"/>
    <w:rsid w:val="00584E84"/>
    <w:rsid w:val="005B667D"/>
    <w:rsid w:val="005C0CD1"/>
    <w:rsid w:val="005D71B5"/>
    <w:rsid w:val="005D75F4"/>
    <w:rsid w:val="005E33A2"/>
    <w:rsid w:val="005E7356"/>
    <w:rsid w:val="005E7E6B"/>
    <w:rsid w:val="00610244"/>
    <w:rsid w:val="0063485F"/>
    <w:rsid w:val="006432E8"/>
    <w:rsid w:val="00644D5A"/>
    <w:rsid w:val="0064774D"/>
    <w:rsid w:val="006550A4"/>
    <w:rsid w:val="006554FC"/>
    <w:rsid w:val="0066731E"/>
    <w:rsid w:val="0067002E"/>
    <w:rsid w:val="00671472"/>
    <w:rsid w:val="0067733B"/>
    <w:rsid w:val="00712A32"/>
    <w:rsid w:val="00725F7C"/>
    <w:rsid w:val="0074158D"/>
    <w:rsid w:val="00745704"/>
    <w:rsid w:val="00765900"/>
    <w:rsid w:val="00777107"/>
    <w:rsid w:val="00794DCB"/>
    <w:rsid w:val="00796768"/>
    <w:rsid w:val="007A2DD9"/>
    <w:rsid w:val="007B2E16"/>
    <w:rsid w:val="007C284F"/>
    <w:rsid w:val="007D096C"/>
    <w:rsid w:val="007D7C1D"/>
    <w:rsid w:val="007F5934"/>
    <w:rsid w:val="00813BE3"/>
    <w:rsid w:val="00814FB0"/>
    <w:rsid w:val="00815359"/>
    <w:rsid w:val="008162EF"/>
    <w:rsid w:val="008322FF"/>
    <w:rsid w:val="00834568"/>
    <w:rsid w:val="008572F1"/>
    <w:rsid w:val="00873DA5"/>
    <w:rsid w:val="00883366"/>
    <w:rsid w:val="008953DD"/>
    <w:rsid w:val="008A01FC"/>
    <w:rsid w:val="008B0DEB"/>
    <w:rsid w:val="008C6295"/>
    <w:rsid w:val="008D080F"/>
    <w:rsid w:val="008D0F41"/>
    <w:rsid w:val="00915D8B"/>
    <w:rsid w:val="009449BF"/>
    <w:rsid w:val="00956438"/>
    <w:rsid w:val="00974A46"/>
    <w:rsid w:val="009A3BF1"/>
    <w:rsid w:val="009B270E"/>
    <w:rsid w:val="009C1EDB"/>
    <w:rsid w:val="009C7F70"/>
    <w:rsid w:val="009F6540"/>
    <w:rsid w:val="00A06939"/>
    <w:rsid w:val="00A238D2"/>
    <w:rsid w:val="00A500F3"/>
    <w:rsid w:val="00A567C4"/>
    <w:rsid w:val="00A660E1"/>
    <w:rsid w:val="00A85DA7"/>
    <w:rsid w:val="00A86990"/>
    <w:rsid w:val="00A91B8C"/>
    <w:rsid w:val="00AD1B29"/>
    <w:rsid w:val="00AF4102"/>
    <w:rsid w:val="00AF5485"/>
    <w:rsid w:val="00B63311"/>
    <w:rsid w:val="00B74A9F"/>
    <w:rsid w:val="00BA439F"/>
    <w:rsid w:val="00BE0E0E"/>
    <w:rsid w:val="00C0606A"/>
    <w:rsid w:val="00C17FF7"/>
    <w:rsid w:val="00C37916"/>
    <w:rsid w:val="00C561DA"/>
    <w:rsid w:val="00C60C6E"/>
    <w:rsid w:val="00C818A6"/>
    <w:rsid w:val="00C90F35"/>
    <w:rsid w:val="00CC1CBE"/>
    <w:rsid w:val="00CC52DA"/>
    <w:rsid w:val="00CD6187"/>
    <w:rsid w:val="00CE2997"/>
    <w:rsid w:val="00CF2E38"/>
    <w:rsid w:val="00D23AE3"/>
    <w:rsid w:val="00D33A4D"/>
    <w:rsid w:val="00D44A23"/>
    <w:rsid w:val="00D517FF"/>
    <w:rsid w:val="00D732CA"/>
    <w:rsid w:val="00DC61B9"/>
    <w:rsid w:val="00DF5B73"/>
    <w:rsid w:val="00E11E9A"/>
    <w:rsid w:val="00E222A0"/>
    <w:rsid w:val="00E31EDD"/>
    <w:rsid w:val="00E3457C"/>
    <w:rsid w:val="00E46769"/>
    <w:rsid w:val="00E97C59"/>
    <w:rsid w:val="00EA2EC5"/>
    <w:rsid w:val="00EB1365"/>
    <w:rsid w:val="00EB4B5E"/>
    <w:rsid w:val="00ED1A60"/>
    <w:rsid w:val="00ED502C"/>
    <w:rsid w:val="00EF5EBF"/>
    <w:rsid w:val="00F00263"/>
    <w:rsid w:val="00F61E81"/>
    <w:rsid w:val="00F7086E"/>
    <w:rsid w:val="00F75C74"/>
    <w:rsid w:val="00F850A4"/>
    <w:rsid w:val="00FB1752"/>
    <w:rsid w:val="00FB1F79"/>
    <w:rsid w:val="00FC70CB"/>
    <w:rsid w:val="00FD3761"/>
    <w:rsid w:val="00FE0387"/>
    <w:rsid w:val="00FF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E6708"/>
  <w15:docId w15:val="{48711DB8-7775-408A-8F72-5EE1AB2B6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DC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4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4CAE"/>
  </w:style>
  <w:style w:type="paragraph" w:styleId="a5">
    <w:name w:val="List Paragraph"/>
    <w:basedOn w:val="a"/>
    <w:uiPriority w:val="34"/>
    <w:qFormat/>
    <w:rsid w:val="00294CA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17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76AE"/>
    <w:rPr>
      <w:rFonts w:ascii="Tahoma" w:hAnsi="Tahoma" w:cs="Tahoma"/>
      <w:sz w:val="16"/>
      <w:szCs w:val="16"/>
      <w:lang w:eastAsia="en-US"/>
    </w:rPr>
  </w:style>
  <w:style w:type="table" w:styleId="a8">
    <w:name w:val="Table Grid"/>
    <w:basedOn w:val="a1"/>
    <w:uiPriority w:val="59"/>
    <w:rsid w:val="00AD1B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unhideWhenUsed/>
    <w:rsid w:val="00BA43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A439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MLAW&amp;n=221974&amp;date=14.03.202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8F321-D9D0-4FBA-8498-41E087CEF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1156</Words>
  <Characters>6593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Приложение</vt:lpstr>
      <vt:lpstr>к решению Совета депутатов</vt:lpstr>
      <vt:lpstr>внутригородского муниципального образования – муниципального округа Люблино в го</vt:lpstr>
      <vt:lpstr>от 2025 года № </vt:lpstr>
    </vt:vector>
  </TitlesOfParts>
  <Company>SPecialiST RePack</Company>
  <LinksUpToDate>false</LinksUpToDate>
  <CharactersWithSpaces>7734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Лера</dc:creator>
  <cp:lastModifiedBy>Татьяна Урусова</cp:lastModifiedBy>
  <cp:revision>2</cp:revision>
  <cp:lastPrinted>2024-09-18T11:09:00Z</cp:lastPrinted>
  <dcterms:created xsi:type="dcterms:W3CDTF">2025-07-15T10:20:00Z</dcterms:created>
  <dcterms:modified xsi:type="dcterms:W3CDTF">2025-07-15T10:20:00Z</dcterms:modified>
</cp:coreProperties>
</file>